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A443D5">
        <w:rPr>
          <w:rFonts w:ascii="Times New Roman" w:hAnsi="Times New Roman" w:cs="Times New Roman"/>
        </w:rPr>
        <w:t>по состоянию на 30.06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A443D5">
        <w:rPr>
          <w:rFonts w:ascii="Times New Roman" w:hAnsi="Times New Roman" w:cs="Times New Roman"/>
        </w:rPr>
        <w:t>нного фонда инвестированы в 1083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83335B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36.10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83335B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35B">
              <w:rPr>
                <w:rFonts w:ascii="Times New Roman" w:hAnsi="Times New Roman" w:cs="Times New Roman"/>
              </w:rPr>
              <w:t>Депозит в кредитной организации БАНК ГПБ (АО)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83335B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83335B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35B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83335B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  <w:r w:rsidR="00E83723">
              <w:rPr>
                <w:rFonts w:ascii="Times New Roman" w:hAnsi="Times New Roman" w:cs="Times New Roman"/>
              </w:rPr>
              <w:t>2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83335B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35B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83335B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83335B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35B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83335B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tbl>
      <w:tblPr>
        <w:tblpPr w:leftFromText="180" w:rightFromText="180" w:vertAnchor="page" w:horzAnchor="margin" w:tblpXSpec="right" w:tblpY="6950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A8071B" w:rsidRPr="00DC6881" w:rsidTr="00A8071B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A8071B" w:rsidRPr="00DC6881" w:rsidTr="00A8071B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A8071B" w:rsidRPr="00DC6881" w:rsidTr="00A8071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1B" w:rsidRPr="00A8071B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71B">
              <w:rPr>
                <w:rFonts w:ascii="Times New Roman" w:hAnsi="Times New Roman" w:cs="Times New Roman"/>
              </w:rPr>
              <w:t>75.64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71B" w:rsidRPr="005C6DC9" w:rsidRDefault="00FC6495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75.99</w:t>
            </w:r>
          </w:p>
        </w:tc>
      </w:tr>
      <w:tr w:rsidR="00A8071B" w:rsidRPr="00DC6881" w:rsidTr="00A8071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1B" w:rsidRPr="00A8071B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71B">
              <w:rPr>
                <w:rFonts w:ascii="Times New Roman" w:hAnsi="Times New Roman" w:cs="Times New Roman"/>
              </w:rPr>
              <w:t>92.69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71B" w:rsidRPr="005C6DC9" w:rsidRDefault="00FC6495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91.36</w:t>
            </w:r>
          </w:p>
        </w:tc>
      </w:tr>
      <w:tr w:rsidR="00A8071B" w:rsidRPr="00DC6881" w:rsidTr="00A8071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1B" w:rsidRPr="00A8071B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71B">
              <w:rPr>
                <w:rFonts w:ascii="Times New Roman" w:hAnsi="Times New Roman" w:cs="Times New Roman"/>
              </w:rPr>
              <w:t>111.62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71B" w:rsidRPr="005C6DC9" w:rsidRDefault="00FC6495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100.22</w:t>
            </w:r>
          </w:p>
        </w:tc>
      </w:tr>
      <w:tr w:rsidR="00A8071B" w:rsidRPr="00DC6881" w:rsidTr="00A8071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1B" w:rsidRPr="00A8071B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71B">
              <w:rPr>
                <w:rFonts w:ascii="Times New Roman" w:hAnsi="Times New Roman" w:cs="Times New Roman"/>
              </w:rPr>
              <w:t>116.79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71B" w:rsidRPr="005C6DC9" w:rsidRDefault="00FC6495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100.89</w:t>
            </w:r>
          </w:p>
        </w:tc>
      </w:tr>
      <w:tr w:rsidR="00A8071B" w:rsidRPr="00DC6881" w:rsidTr="00A8071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1B" w:rsidRPr="00A8071B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71B">
              <w:rPr>
                <w:rFonts w:ascii="Times New Roman" w:hAnsi="Times New Roman" w:cs="Times New Roman"/>
              </w:rPr>
              <w:t>138.98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71B" w:rsidRPr="005C6DC9" w:rsidRDefault="00FC6495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111.57</w:t>
            </w:r>
          </w:p>
        </w:tc>
      </w:tr>
      <w:tr w:rsidR="00A8071B" w:rsidRPr="00DC6881" w:rsidTr="00A8071B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71B" w:rsidRPr="00DC6881" w:rsidRDefault="00A8071B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F94747">
        <w:rPr>
          <w:rFonts w:ascii="Times New Roman" w:hAnsi="Times New Roman" w:cs="Times New Roman"/>
        </w:rPr>
        <w:t>2 612 828 913.53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F94747">
        <w:rPr>
          <w:rFonts w:ascii="Times New Roman" w:hAnsi="Times New Roman" w:cs="Times New Roman"/>
        </w:rPr>
        <w:t>58.14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Доход по одному инвестиционному паю равен доходу по </w:t>
      </w:r>
      <w:r w:rsidRPr="00170956">
        <w:rPr>
          <w:rFonts w:ascii="Times New Roman" w:hAnsi="Times New Roman" w:cs="Times New Roman"/>
        </w:rPr>
        <w:lastRenderedPageBreak/>
        <w:t>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335B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D3C27"/>
    <w:rsid w:val="00AE026A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83723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94747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9812216"/>
        <c:axId val="259809864"/>
      </c:barChart>
      <c:catAx>
        <c:axId val="259812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809864"/>
        <c:crosses val="autoZero"/>
        <c:auto val="1"/>
        <c:lblAlgn val="ctr"/>
        <c:lblOffset val="100"/>
        <c:noMultiLvlLbl val="0"/>
      </c:catAx>
      <c:valAx>
        <c:axId val="259809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812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6AEC-0037-4002-A2DD-C892563C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Ахидов Максим Николаевич</cp:lastModifiedBy>
  <cp:revision>169</cp:revision>
  <dcterms:created xsi:type="dcterms:W3CDTF">2021-10-07T09:48:00Z</dcterms:created>
  <dcterms:modified xsi:type="dcterms:W3CDTF">2022-07-08T16:58:00Z</dcterms:modified>
</cp:coreProperties>
</file>