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682C9C" w14:textId="77777777" w:rsidR="00CA6239" w:rsidRPr="006377CF" w:rsidRDefault="00CA6239" w:rsidP="00CA6239">
      <w:pPr>
        <w:jc w:val="center"/>
        <w:rPr>
          <w:rFonts w:ascii="Times New Roman" w:hAnsi="Times New Roman" w:cs="Times New Roman"/>
          <w:b/>
          <w:sz w:val="28"/>
        </w:rPr>
      </w:pPr>
      <w:r w:rsidRPr="006377CF">
        <w:rPr>
          <w:rFonts w:ascii="Times New Roman" w:hAnsi="Times New Roman" w:cs="Times New Roman"/>
          <w:b/>
          <w:sz w:val="28"/>
        </w:rPr>
        <w:t xml:space="preserve">Ключевой информационный документ </w:t>
      </w:r>
    </w:p>
    <w:p w14:paraId="04842415" w14:textId="77777777" w:rsidR="00CA6239" w:rsidRPr="006377CF" w:rsidRDefault="004504B0" w:rsidP="00CA6239">
      <w:pPr>
        <w:jc w:val="center"/>
        <w:rPr>
          <w:rFonts w:ascii="Times New Roman" w:hAnsi="Times New Roman" w:cs="Times New Roman"/>
          <w:b/>
          <w:sz w:val="28"/>
        </w:rPr>
      </w:pPr>
      <w:r w:rsidRPr="006377CF">
        <w:rPr>
          <w:rFonts w:ascii="Times New Roman" w:hAnsi="Times New Roman" w:cs="Times New Roman"/>
          <w:b/>
          <w:sz w:val="28"/>
        </w:rPr>
        <w:t>о</w:t>
      </w:r>
      <w:r w:rsidR="00CA6239" w:rsidRPr="006377CF">
        <w:rPr>
          <w:rFonts w:ascii="Times New Roman" w:hAnsi="Times New Roman" w:cs="Times New Roman"/>
          <w:b/>
          <w:sz w:val="28"/>
        </w:rPr>
        <w:t xml:space="preserve"> паевом инвестици</w:t>
      </w:r>
      <w:r w:rsidR="00C81A94" w:rsidRPr="006377CF">
        <w:rPr>
          <w:rFonts w:ascii="Times New Roman" w:hAnsi="Times New Roman" w:cs="Times New Roman"/>
          <w:b/>
          <w:sz w:val="28"/>
        </w:rPr>
        <w:t>онном фонде</w:t>
      </w:r>
    </w:p>
    <w:p w14:paraId="5C68F113" w14:textId="77777777" w:rsidR="00CA6239" w:rsidRPr="00C81A94" w:rsidRDefault="00CA6239" w:rsidP="00CA6239">
      <w:pPr>
        <w:jc w:val="center"/>
        <w:rPr>
          <w:rFonts w:ascii="Times New Roman" w:hAnsi="Times New Roman" w:cs="Times New Roman"/>
        </w:rPr>
      </w:pPr>
    </w:p>
    <w:p w14:paraId="40F54FA0" w14:textId="77777777" w:rsidR="00CA6239" w:rsidRPr="00DF5E4C" w:rsidRDefault="00996704" w:rsidP="00DF5E4C">
      <w:pPr>
        <w:jc w:val="both"/>
        <w:rPr>
          <w:rFonts w:ascii="Times New Roman" w:hAnsi="Times New Roman" w:cs="Times New Roman"/>
          <w:b/>
          <w:sz w:val="24"/>
        </w:rPr>
      </w:pPr>
      <w:r w:rsidRPr="00DF5E4C">
        <w:rPr>
          <w:rFonts w:ascii="Times New Roman" w:hAnsi="Times New Roman" w:cs="Times New Roman"/>
          <w:sz w:val="24"/>
        </w:rPr>
        <w:t>Раздел 1.</w:t>
      </w:r>
      <w:r w:rsidRPr="00DF5E4C">
        <w:rPr>
          <w:rFonts w:ascii="Times New Roman" w:hAnsi="Times New Roman" w:cs="Times New Roman"/>
          <w:b/>
          <w:sz w:val="24"/>
        </w:rPr>
        <w:t xml:space="preserve"> </w:t>
      </w:r>
      <w:r w:rsidR="00CA6239" w:rsidRPr="00DF5E4C">
        <w:rPr>
          <w:rFonts w:ascii="Times New Roman" w:hAnsi="Times New Roman" w:cs="Times New Roman"/>
          <w:b/>
          <w:sz w:val="24"/>
        </w:rPr>
        <w:t>Общие сведения</w:t>
      </w:r>
    </w:p>
    <w:p w14:paraId="27A992A6" w14:textId="49763134" w:rsidR="000E3053" w:rsidRDefault="000E3053" w:rsidP="00DF5E4C">
      <w:pPr>
        <w:jc w:val="both"/>
        <w:rPr>
          <w:rFonts w:ascii="Times New Roman" w:hAnsi="Times New Roman" w:cs="Times New Roman"/>
          <w:b/>
        </w:rPr>
      </w:pPr>
      <w:r w:rsidRPr="000E3053">
        <w:rPr>
          <w:rFonts w:ascii="Times New Roman" w:hAnsi="Times New Roman" w:cs="Times New Roman"/>
          <w:b/>
        </w:rPr>
        <w:t>Ключевой информационный документ по состоянию на 3</w:t>
      </w:r>
      <w:r w:rsidR="00D01132">
        <w:rPr>
          <w:rFonts w:ascii="Times New Roman" w:hAnsi="Times New Roman" w:cs="Times New Roman"/>
          <w:b/>
        </w:rPr>
        <w:t>0</w:t>
      </w:r>
      <w:r w:rsidR="00CF704E">
        <w:rPr>
          <w:rFonts w:ascii="Times New Roman" w:hAnsi="Times New Roman" w:cs="Times New Roman"/>
          <w:b/>
        </w:rPr>
        <w:t>.0</w:t>
      </w:r>
      <w:r w:rsidR="00D01132">
        <w:rPr>
          <w:rFonts w:ascii="Times New Roman" w:hAnsi="Times New Roman" w:cs="Times New Roman"/>
          <w:b/>
        </w:rPr>
        <w:t>9</w:t>
      </w:r>
      <w:r w:rsidR="00CF704E">
        <w:rPr>
          <w:rFonts w:ascii="Times New Roman" w:hAnsi="Times New Roman" w:cs="Times New Roman"/>
          <w:b/>
        </w:rPr>
        <w:t>.2021</w:t>
      </w:r>
    </w:p>
    <w:p w14:paraId="6190554C" w14:textId="2F6BB05D" w:rsidR="00CA6239" w:rsidRPr="00DF5E4C" w:rsidRDefault="00581FDA" w:rsidP="00DF5E4C">
      <w:pPr>
        <w:jc w:val="both"/>
        <w:rPr>
          <w:rFonts w:ascii="Times New Roman" w:hAnsi="Times New Roman" w:cs="Times New Roman"/>
          <w:i/>
          <w:sz w:val="20"/>
          <w:szCs w:val="20"/>
        </w:rPr>
      </w:pPr>
      <w:r w:rsidRPr="00DF5E4C">
        <w:rPr>
          <w:rFonts w:ascii="Times New Roman" w:hAnsi="Times New Roman" w:cs="Times New Roman"/>
          <w:i/>
          <w:sz w:val="20"/>
          <w:szCs w:val="20"/>
        </w:rPr>
        <w:t>Информация в виде настоящего документа предоставляется в соответствии с требованиями законодательства. Информация приведена для описания характеристик и рисков паевого инвестиционного фонда, а также для возможности его сравнения с другими инструментами инвестирования.</w:t>
      </w:r>
    </w:p>
    <w:p w14:paraId="7925250A" w14:textId="444C59CB" w:rsidR="00DF5E4C" w:rsidRDefault="00223398" w:rsidP="00DF5E4C">
      <w:pPr>
        <w:jc w:val="both"/>
        <w:rPr>
          <w:rFonts w:ascii="Times New Roman" w:hAnsi="Times New Roman" w:cs="Times New Roman"/>
        </w:rPr>
      </w:pPr>
      <w:r w:rsidRPr="00223398">
        <w:rPr>
          <w:rFonts w:ascii="Times New Roman" w:hAnsi="Times New Roman" w:cs="Times New Roman"/>
        </w:rPr>
        <w:t>БПИФ рыночных финансовых инструментов «Открытие - Всепогодный»</w:t>
      </w:r>
    </w:p>
    <w:p w14:paraId="52BAFD6E" w14:textId="2C4F1561" w:rsidR="00CA6239" w:rsidRPr="00C81A94" w:rsidRDefault="00E83322" w:rsidP="00DF5E4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 w:rsidR="00CA6239" w:rsidRPr="00C81A94">
        <w:rPr>
          <w:rFonts w:ascii="Times New Roman" w:hAnsi="Times New Roman" w:cs="Times New Roman"/>
        </w:rPr>
        <w:t xml:space="preserve">од управлением ООО </w:t>
      </w:r>
      <w:r w:rsidR="00E026B9" w:rsidRPr="00C81A94">
        <w:rPr>
          <w:rFonts w:ascii="Times New Roman" w:hAnsi="Times New Roman" w:cs="Times New Roman"/>
        </w:rPr>
        <w:t>УК «ОТКРЫТИЕ»</w:t>
      </w:r>
    </w:p>
    <w:p w14:paraId="6A994BD6" w14:textId="77777777" w:rsidR="00CA6239" w:rsidRPr="00DF5E4C" w:rsidRDefault="00996704" w:rsidP="00DF5E4C">
      <w:pPr>
        <w:jc w:val="both"/>
        <w:rPr>
          <w:rFonts w:ascii="Times New Roman" w:hAnsi="Times New Roman" w:cs="Times New Roman"/>
          <w:b/>
          <w:sz w:val="24"/>
        </w:rPr>
      </w:pPr>
      <w:r w:rsidRPr="00DF5E4C">
        <w:rPr>
          <w:rFonts w:ascii="Times New Roman" w:hAnsi="Times New Roman" w:cs="Times New Roman"/>
          <w:sz w:val="24"/>
        </w:rPr>
        <w:t>Раздел 2.</w:t>
      </w:r>
      <w:r w:rsidRPr="00DF5E4C">
        <w:rPr>
          <w:rFonts w:ascii="Times New Roman" w:hAnsi="Times New Roman" w:cs="Times New Roman"/>
          <w:b/>
          <w:sz w:val="24"/>
        </w:rPr>
        <w:t xml:space="preserve"> </w:t>
      </w:r>
      <w:r w:rsidR="00CA6239" w:rsidRPr="00DF5E4C">
        <w:rPr>
          <w:rFonts w:ascii="Times New Roman" w:hAnsi="Times New Roman" w:cs="Times New Roman"/>
          <w:b/>
          <w:sz w:val="24"/>
        </w:rPr>
        <w:t>Внимание</w:t>
      </w:r>
    </w:p>
    <w:p w14:paraId="70F3EE6C" w14:textId="77777777" w:rsidR="00E83322" w:rsidRDefault="00E83322" w:rsidP="00E8332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1969DF">
        <w:rPr>
          <w:rFonts w:ascii="Times New Roman" w:hAnsi="Times New Roman" w:cs="Times New Roman"/>
        </w:rPr>
        <w:t>Возврат и доходность инвестиций в паевой инвестиционный фонд не гарантированы государством или иными лицами.</w:t>
      </w:r>
    </w:p>
    <w:p w14:paraId="7B532DCE" w14:textId="77777777" w:rsidR="00CA6239" w:rsidRPr="00C81A94" w:rsidRDefault="00CA6239" w:rsidP="00DF5E4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C81A94">
        <w:rPr>
          <w:rFonts w:ascii="Times New Roman" w:hAnsi="Times New Roman" w:cs="Times New Roman"/>
        </w:rPr>
        <w:t>Результаты инвестирования в прошлом не определяют доходы в будущем. Стоимость инвестиционных паев может увеличиваться и уменьшаться.</w:t>
      </w:r>
    </w:p>
    <w:p w14:paraId="411120E3" w14:textId="77777777" w:rsidR="00CA6239" w:rsidRPr="00C81A94" w:rsidRDefault="00CA6239" w:rsidP="00DF5E4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C81A94">
        <w:rPr>
          <w:rFonts w:ascii="Times New Roman" w:hAnsi="Times New Roman" w:cs="Times New Roman"/>
        </w:rPr>
        <w:t>Вы можете погасить инвестиционные паи паевого инвестиционного фонда в любой рабочий день.</w:t>
      </w:r>
    </w:p>
    <w:p w14:paraId="4927716A" w14:textId="77777777" w:rsidR="00CA6239" w:rsidRPr="00C81A94" w:rsidRDefault="00CA6239" w:rsidP="00DF5E4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C81A94">
        <w:rPr>
          <w:rFonts w:ascii="Times New Roman" w:hAnsi="Times New Roman" w:cs="Times New Roman"/>
        </w:rPr>
        <w:t xml:space="preserve">Перед приобретением инвестиционных паев паевого инвестиционного фонда следует внимательно ознакомиться с правилами доверительного управления данным фондом, размещенными на сайте </w:t>
      </w:r>
      <w:hyperlink r:id="rId5" w:history="1">
        <w:r w:rsidR="00E026B9" w:rsidRPr="00C81A94">
          <w:rPr>
            <w:rStyle w:val="a4"/>
            <w:rFonts w:ascii="Times New Roman" w:hAnsi="Times New Roman" w:cs="Times New Roman"/>
          </w:rPr>
          <w:t>www.open-am.ru</w:t>
        </w:r>
      </w:hyperlink>
      <w:r w:rsidR="00E026B9" w:rsidRPr="00C81A94">
        <w:rPr>
          <w:rFonts w:ascii="Times New Roman" w:hAnsi="Times New Roman" w:cs="Times New Roman"/>
        </w:rPr>
        <w:t xml:space="preserve"> </w:t>
      </w:r>
    </w:p>
    <w:p w14:paraId="0936DE41" w14:textId="77777777" w:rsidR="00DF5E4C" w:rsidRDefault="00DF5E4C" w:rsidP="00DF5E4C">
      <w:pPr>
        <w:jc w:val="both"/>
        <w:rPr>
          <w:rFonts w:ascii="Times New Roman" w:hAnsi="Times New Roman" w:cs="Times New Roman"/>
        </w:rPr>
      </w:pPr>
    </w:p>
    <w:p w14:paraId="18F928ED" w14:textId="77777777" w:rsidR="00E026B9" w:rsidRPr="00DF5E4C" w:rsidRDefault="00996704" w:rsidP="00DF5E4C">
      <w:pPr>
        <w:jc w:val="both"/>
        <w:rPr>
          <w:rFonts w:ascii="Times New Roman" w:hAnsi="Times New Roman" w:cs="Times New Roman"/>
          <w:b/>
          <w:sz w:val="24"/>
        </w:rPr>
      </w:pPr>
      <w:r w:rsidRPr="00DF5E4C">
        <w:rPr>
          <w:rFonts w:ascii="Times New Roman" w:hAnsi="Times New Roman" w:cs="Times New Roman"/>
          <w:sz w:val="24"/>
        </w:rPr>
        <w:t>Раздел 3.</w:t>
      </w:r>
      <w:r w:rsidRPr="00DF5E4C">
        <w:rPr>
          <w:rFonts w:ascii="Times New Roman" w:hAnsi="Times New Roman" w:cs="Times New Roman"/>
          <w:b/>
          <w:sz w:val="24"/>
        </w:rPr>
        <w:t xml:space="preserve"> </w:t>
      </w:r>
      <w:r w:rsidR="00E026B9" w:rsidRPr="00DF5E4C">
        <w:rPr>
          <w:rFonts w:ascii="Times New Roman" w:hAnsi="Times New Roman" w:cs="Times New Roman"/>
          <w:b/>
          <w:sz w:val="24"/>
        </w:rPr>
        <w:t>Инвестиционная стратегия</w:t>
      </w:r>
    </w:p>
    <w:p w14:paraId="7D99769E" w14:textId="564247D4" w:rsidR="00CF704E" w:rsidRDefault="00CF704E" w:rsidP="00CF704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CF704E">
        <w:rPr>
          <w:rFonts w:ascii="Times New Roman" w:hAnsi="Times New Roman" w:cs="Times New Roman"/>
        </w:rPr>
        <w:t>Широко диверсифицированный сбалансированный портфель. Стратегия фонда предполагает следование индексу «</w:t>
      </w:r>
      <w:proofErr w:type="spellStart"/>
      <w:r w:rsidRPr="00CF704E">
        <w:rPr>
          <w:rFonts w:ascii="Times New Roman" w:hAnsi="Times New Roman" w:cs="Times New Roman"/>
        </w:rPr>
        <w:t>Open</w:t>
      </w:r>
      <w:proofErr w:type="spellEnd"/>
      <w:r w:rsidRPr="00CF704E">
        <w:rPr>
          <w:rFonts w:ascii="Times New Roman" w:hAnsi="Times New Roman" w:cs="Times New Roman"/>
        </w:rPr>
        <w:t xml:space="preserve"> </w:t>
      </w:r>
      <w:proofErr w:type="spellStart"/>
      <w:r w:rsidRPr="00CF704E">
        <w:rPr>
          <w:rFonts w:ascii="Times New Roman" w:hAnsi="Times New Roman" w:cs="Times New Roman"/>
        </w:rPr>
        <w:t>All-Weather</w:t>
      </w:r>
      <w:proofErr w:type="spellEnd"/>
      <w:r w:rsidRPr="00CF704E">
        <w:rPr>
          <w:rFonts w:ascii="Times New Roman" w:hAnsi="Times New Roman" w:cs="Times New Roman"/>
        </w:rPr>
        <w:t>». Активы фонда размещаются в  5 иностранных инвестиционных фондов (ETF), инвестирующих в акции и облигации крупнейших компаний США, золото, недвижимость США и акции компаний развивающихся стран.</w:t>
      </w:r>
    </w:p>
    <w:p w14:paraId="1A696DC6" w14:textId="03689499" w:rsidR="00C265B5" w:rsidRDefault="00C265B5" w:rsidP="00CF704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C265B5">
        <w:rPr>
          <w:rFonts w:ascii="Times New Roman" w:hAnsi="Times New Roman" w:cs="Times New Roman"/>
        </w:rPr>
        <w:t>Инвестиционная стратегия фонда предполагает пассивное управление.</w:t>
      </w:r>
    </w:p>
    <w:p w14:paraId="0A131AEA" w14:textId="528CF707" w:rsidR="00FA3A0F" w:rsidRPr="00C81A94" w:rsidRDefault="00FA3A0F" w:rsidP="000E305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</w:t>
      </w:r>
      <w:r w:rsidRPr="00E75F6A">
        <w:rPr>
          <w:rFonts w:ascii="Times New Roman" w:hAnsi="Times New Roman" w:cs="Times New Roman"/>
        </w:rPr>
        <w:t>сновные виды активов, в которые инвестируется имущество, составляющее паевой инвестиционный фонд</w:t>
      </w:r>
      <w:r>
        <w:rPr>
          <w:rFonts w:ascii="Times New Roman" w:hAnsi="Times New Roman" w:cs="Times New Roman"/>
        </w:rPr>
        <w:t>:</w:t>
      </w:r>
      <w:r w:rsidR="00EA4D2E">
        <w:rPr>
          <w:rFonts w:ascii="Times New Roman" w:hAnsi="Times New Roman" w:cs="Times New Roman"/>
        </w:rPr>
        <w:t xml:space="preserve"> </w:t>
      </w:r>
      <w:r w:rsidR="00EA4D2E" w:rsidRPr="00EA4D2E">
        <w:rPr>
          <w:rFonts w:ascii="Times New Roman" w:hAnsi="Times New Roman" w:cs="Times New Roman"/>
        </w:rPr>
        <w:t>Паи иностранных инвестиционных фондов (ETF)</w:t>
      </w:r>
    </w:p>
    <w:p w14:paraId="0AE34C67" w14:textId="148C8F8C" w:rsidR="00485CC3" w:rsidRDefault="00485CC3" w:rsidP="00485CC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485CC3">
        <w:rPr>
          <w:rFonts w:ascii="Times New Roman" w:hAnsi="Times New Roman" w:cs="Times New Roman"/>
        </w:rPr>
        <w:t>Активы паевого инвестиционного фонда инвестированы в 1</w:t>
      </w:r>
      <w:r w:rsidR="00245920">
        <w:rPr>
          <w:rFonts w:ascii="Times New Roman" w:hAnsi="Times New Roman" w:cs="Times New Roman"/>
        </w:rPr>
        <w:t>1</w:t>
      </w:r>
      <w:r w:rsidRPr="00485CC3">
        <w:rPr>
          <w:rFonts w:ascii="Times New Roman" w:hAnsi="Times New Roman" w:cs="Times New Roman"/>
        </w:rPr>
        <w:t xml:space="preserve"> объекта(-</w:t>
      </w:r>
      <w:proofErr w:type="spellStart"/>
      <w:r w:rsidRPr="00485CC3">
        <w:rPr>
          <w:rFonts w:ascii="Times New Roman" w:hAnsi="Times New Roman" w:cs="Times New Roman"/>
        </w:rPr>
        <w:t>ов</w:t>
      </w:r>
      <w:proofErr w:type="spellEnd"/>
      <w:r w:rsidRPr="00485CC3">
        <w:rPr>
          <w:rFonts w:ascii="Times New Roman" w:hAnsi="Times New Roman" w:cs="Times New Roman"/>
        </w:rPr>
        <w:t>).</w:t>
      </w:r>
    </w:p>
    <w:p w14:paraId="7BE2A34B" w14:textId="4CF6D200" w:rsidR="00996704" w:rsidRDefault="00996704" w:rsidP="00485CC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Крупнейшие объекты инвестирования в активах</w:t>
      </w:r>
    </w:p>
    <w:tbl>
      <w:tblPr>
        <w:tblStyle w:val="ac"/>
        <w:tblW w:w="0" w:type="auto"/>
        <w:tblInd w:w="720" w:type="dxa"/>
        <w:tblLook w:val="04A0" w:firstRow="1" w:lastRow="0" w:firstColumn="1" w:lastColumn="0" w:noHBand="0" w:noVBand="1"/>
      </w:tblPr>
      <w:tblGrid>
        <w:gridCol w:w="4351"/>
        <w:gridCol w:w="4274"/>
      </w:tblGrid>
      <w:tr w:rsidR="009921F1" w14:paraId="72CF37BA" w14:textId="77777777" w:rsidTr="00225AC8">
        <w:tc>
          <w:tcPr>
            <w:tcW w:w="4351" w:type="dxa"/>
          </w:tcPr>
          <w:p w14:paraId="053A1CA6" w14:textId="77777777" w:rsidR="009921F1" w:rsidRDefault="009921F1" w:rsidP="00225AC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объекта инвестирования</w:t>
            </w:r>
          </w:p>
        </w:tc>
        <w:tc>
          <w:tcPr>
            <w:tcW w:w="4274" w:type="dxa"/>
          </w:tcPr>
          <w:p w14:paraId="2169CC4C" w14:textId="77777777" w:rsidR="009921F1" w:rsidRDefault="009921F1" w:rsidP="00225AC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Доля от активов, %</w:t>
            </w:r>
          </w:p>
        </w:tc>
      </w:tr>
      <w:tr w:rsidR="00275736" w14:paraId="63BFD799" w14:textId="77777777" w:rsidTr="00225AC8">
        <w:tc>
          <w:tcPr>
            <w:tcW w:w="4351" w:type="dxa"/>
          </w:tcPr>
          <w:p w14:paraId="1299DCA6" w14:textId="2229F600" w:rsidR="00275736" w:rsidRPr="00E83322" w:rsidRDefault="00275736" w:rsidP="00225AC8">
            <w:pPr>
              <w:pStyle w:val="a3"/>
              <w:ind w:left="0"/>
              <w:rPr>
                <w:rFonts w:ascii="Times New Roman" w:hAnsi="Times New Roman" w:cs="Times New Roman"/>
                <w:lang w:val="en-US"/>
              </w:rPr>
            </w:pPr>
            <w:r w:rsidRPr="00276759">
              <w:t>Паи</w:t>
            </w:r>
            <w:r w:rsidRPr="00275736">
              <w:rPr>
                <w:lang w:val="en-US"/>
              </w:rPr>
              <w:t xml:space="preserve"> </w:t>
            </w:r>
            <w:r w:rsidRPr="00276759">
              <w:t>Фондов</w:t>
            </w:r>
            <w:r w:rsidRPr="00275736">
              <w:rPr>
                <w:lang w:val="en-US"/>
              </w:rPr>
              <w:t xml:space="preserve"> Blackrock Fund Advisors US4642877397</w:t>
            </w:r>
          </w:p>
        </w:tc>
        <w:tc>
          <w:tcPr>
            <w:tcW w:w="4274" w:type="dxa"/>
          </w:tcPr>
          <w:p w14:paraId="33B28C5F" w14:textId="2B5F4A27" w:rsidR="00275736" w:rsidRDefault="00275736" w:rsidP="00CF704E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276759">
              <w:t>22,96</w:t>
            </w:r>
          </w:p>
        </w:tc>
      </w:tr>
      <w:tr w:rsidR="00275736" w14:paraId="1D056EF9" w14:textId="77777777" w:rsidTr="00B30BE8">
        <w:tc>
          <w:tcPr>
            <w:tcW w:w="4351" w:type="dxa"/>
          </w:tcPr>
          <w:p w14:paraId="51BF0689" w14:textId="54E7C033" w:rsidR="00275736" w:rsidRPr="00EA4D2E" w:rsidRDefault="00275736" w:rsidP="00225AC8">
            <w:pPr>
              <w:pStyle w:val="a3"/>
              <w:ind w:left="0"/>
              <w:rPr>
                <w:rFonts w:ascii="Times New Roman" w:hAnsi="Times New Roman" w:cs="Times New Roman"/>
                <w:lang w:val="en-US"/>
              </w:rPr>
            </w:pPr>
            <w:r w:rsidRPr="00276759">
              <w:t>Паи</w:t>
            </w:r>
            <w:r w:rsidRPr="00275736">
              <w:rPr>
                <w:lang w:val="en-US"/>
              </w:rPr>
              <w:t xml:space="preserve"> </w:t>
            </w:r>
            <w:r w:rsidRPr="00276759">
              <w:t>Фондов</w:t>
            </w:r>
            <w:r w:rsidRPr="00275736">
              <w:rPr>
                <w:lang w:val="en-US"/>
              </w:rPr>
              <w:t xml:space="preserve"> State Street Bank and Trust Company US78462F1030</w:t>
            </w:r>
          </w:p>
        </w:tc>
        <w:tc>
          <w:tcPr>
            <w:tcW w:w="4274" w:type="dxa"/>
          </w:tcPr>
          <w:p w14:paraId="286A9C93" w14:textId="7FE51A16" w:rsidR="00275736" w:rsidRDefault="00275736" w:rsidP="00CF704E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276759">
              <w:t>22,32</w:t>
            </w:r>
          </w:p>
        </w:tc>
      </w:tr>
      <w:tr w:rsidR="00275736" w:rsidRPr="00225AC8" w14:paraId="5B4CDBF8" w14:textId="77777777" w:rsidTr="00B30BE8">
        <w:tc>
          <w:tcPr>
            <w:tcW w:w="4351" w:type="dxa"/>
          </w:tcPr>
          <w:p w14:paraId="747F0971" w14:textId="4F69E0C6" w:rsidR="00275736" w:rsidRPr="00225AC8" w:rsidRDefault="00275736" w:rsidP="00225AC8">
            <w:pPr>
              <w:pStyle w:val="a3"/>
              <w:ind w:left="0"/>
              <w:rPr>
                <w:rFonts w:ascii="Times New Roman" w:hAnsi="Times New Roman" w:cs="Times New Roman"/>
                <w:lang w:val="en-US"/>
              </w:rPr>
            </w:pPr>
            <w:r w:rsidRPr="00276759">
              <w:t>Паи</w:t>
            </w:r>
            <w:r w:rsidRPr="00275736">
              <w:rPr>
                <w:lang w:val="en-US"/>
              </w:rPr>
              <w:t xml:space="preserve"> </w:t>
            </w:r>
            <w:r w:rsidRPr="00276759">
              <w:t>Фондов</w:t>
            </w:r>
            <w:r w:rsidRPr="00275736">
              <w:rPr>
                <w:lang w:val="en-US"/>
              </w:rPr>
              <w:t xml:space="preserve"> Blackrock Fund Advisors US4642872349</w:t>
            </w:r>
          </w:p>
        </w:tc>
        <w:tc>
          <w:tcPr>
            <w:tcW w:w="4274" w:type="dxa"/>
          </w:tcPr>
          <w:p w14:paraId="489A1CBA" w14:textId="6EF81B6F" w:rsidR="00275736" w:rsidRPr="00225AC8" w:rsidRDefault="00275736" w:rsidP="00CF704E">
            <w:pPr>
              <w:pStyle w:val="a3"/>
              <w:ind w:left="0"/>
              <w:rPr>
                <w:rFonts w:ascii="Times New Roman" w:hAnsi="Times New Roman" w:cs="Times New Roman"/>
                <w:lang w:val="en-US"/>
              </w:rPr>
            </w:pPr>
            <w:r w:rsidRPr="00276759">
              <w:t>18,61</w:t>
            </w:r>
          </w:p>
        </w:tc>
      </w:tr>
      <w:tr w:rsidR="00275736" w14:paraId="13E3451B" w14:textId="77777777" w:rsidTr="00B30BE8">
        <w:tc>
          <w:tcPr>
            <w:tcW w:w="4351" w:type="dxa"/>
          </w:tcPr>
          <w:p w14:paraId="2E9F8F1D" w14:textId="48F5A485" w:rsidR="00275736" w:rsidRPr="00E83322" w:rsidRDefault="00275736" w:rsidP="00225AC8">
            <w:pPr>
              <w:pStyle w:val="a3"/>
              <w:ind w:left="0"/>
              <w:rPr>
                <w:rFonts w:ascii="Times New Roman" w:hAnsi="Times New Roman" w:cs="Times New Roman"/>
                <w:lang w:val="en-US"/>
              </w:rPr>
            </w:pPr>
            <w:r w:rsidRPr="00276759">
              <w:t>Паи</w:t>
            </w:r>
            <w:r w:rsidRPr="00275736">
              <w:rPr>
                <w:lang w:val="en-US"/>
              </w:rPr>
              <w:t xml:space="preserve"> </w:t>
            </w:r>
            <w:r w:rsidRPr="00276759">
              <w:t>Фондов</w:t>
            </w:r>
            <w:r w:rsidRPr="00275736">
              <w:rPr>
                <w:lang w:val="en-US"/>
              </w:rPr>
              <w:t xml:space="preserve"> Blackrock Fund Advisors US4642872422</w:t>
            </w:r>
          </w:p>
        </w:tc>
        <w:tc>
          <w:tcPr>
            <w:tcW w:w="4274" w:type="dxa"/>
          </w:tcPr>
          <w:p w14:paraId="3A421318" w14:textId="55BF381F" w:rsidR="00275736" w:rsidRDefault="00275736" w:rsidP="00225AC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276759">
              <w:t>18,41</w:t>
            </w:r>
          </w:p>
        </w:tc>
      </w:tr>
      <w:tr w:rsidR="00275736" w14:paraId="58112C09" w14:textId="77777777" w:rsidTr="00B30BE8">
        <w:tc>
          <w:tcPr>
            <w:tcW w:w="4351" w:type="dxa"/>
          </w:tcPr>
          <w:p w14:paraId="10DED7EE" w14:textId="50DAB0F4" w:rsidR="00275736" w:rsidRPr="00EA4D2E" w:rsidRDefault="00275736" w:rsidP="00225AC8">
            <w:pPr>
              <w:pStyle w:val="a3"/>
              <w:ind w:left="0"/>
              <w:rPr>
                <w:rFonts w:ascii="Times New Roman" w:hAnsi="Times New Roman" w:cs="Times New Roman"/>
                <w:lang w:val="en-US"/>
              </w:rPr>
            </w:pPr>
            <w:r w:rsidRPr="00276759">
              <w:t>Паи</w:t>
            </w:r>
            <w:r w:rsidRPr="00275736">
              <w:rPr>
                <w:lang w:val="en-US"/>
              </w:rPr>
              <w:t xml:space="preserve"> </w:t>
            </w:r>
            <w:r w:rsidRPr="00276759">
              <w:t>Фондов</w:t>
            </w:r>
            <w:r w:rsidRPr="00275736">
              <w:rPr>
                <w:lang w:val="en-US"/>
              </w:rPr>
              <w:t xml:space="preserve"> World Gold Trust Services LLC US78463V1070</w:t>
            </w:r>
          </w:p>
        </w:tc>
        <w:tc>
          <w:tcPr>
            <w:tcW w:w="4274" w:type="dxa"/>
          </w:tcPr>
          <w:p w14:paraId="500E8500" w14:textId="119290F0" w:rsidR="00275736" w:rsidRDefault="00275736" w:rsidP="00225AC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276759">
              <w:t>17,43</w:t>
            </w:r>
          </w:p>
        </w:tc>
      </w:tr>
    </w:tbl>
    <w:p w14:paraId="61FD73E0" w14:textId="77777777" w:rsidR="00996704" w:rsidRDefault="00996704" w:rsidP="00996704">
      <w:pPr>
        <w:pStyle w:val="a3"/>
        <w:rPr>
          <w:rFonts w:ascii="Times New Roman" w:hAnsi="Times New Roman" w:cs="Times New Roman"/>
        </w:rPr>
      </w:pPr>
    </w:p>
    <w:p w14:paraId="53534133" w14:textId="77777777" w:rsidR="00996704" w:rsidRPr="00DF5E4C" w:rsidRDefault="00996704" w:rsidP="00996704">
      <w:pPr>
        <w:rPr>
          <w:rFonts w:ascii="Times New Roman" w:hAnsi="Times New Roman" w:cs="Times New Roman"/>
          <w:b/>
          <w:sz w:val="24"/>
        </w:rPr>
      </w:pPr>
      <w:r w:rsidRPr="00DF5E4C">
        <w:rPr>
          <w:rFonts w:ascii="Times New Roman" w:hAnsi="Times New Roman" w:cs="Times New Roman"/>
          <w:sz w:val="24"/>
        </w:rPr>
        <w:t>Раздел 4.</w:t>
      </w:r>
      <w:r w:rsidRPr="00DF5E4C">
        <w:rPr>
          <w:rFonts w:ascii="Times New Roman" w:hAnsi="Times New Roman" w:cs="Times New Roman"/>
          <w:b/>
          <w:sz w:val="24"/>
        </w:rPr>
        <w:t xml:space="preserve"> Основные инвестиционные риски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996704" w14:paraId="42881B36" w14:textId="77777777" w:rsidTr="00996704">
        <w:tc>
          <w:tcPr>
            <w:tcW w:w="3115" w:type="dxa"/>
          </w:tcPr>
          <w:p w14:paraId="3BF91FCA" w14:textId="77777777" w:rsidR="00996704" w:rsidRPr="00996704" w:rsidRDefault="00996704" w:rsidP="00996704">
            <w:pPr>
              <w:jc w:val="center"/>
              <w:rPr>
                <w:rFonts w:ascii="Times New Roman" w:hAnsi="Times New Roman" w:cs="Times New Roman"/>
              </w:rPr>
            </w:pPr>
            <w:r w:rsidRPr="00996704">
              <w:rPr>
                <w:rFonts w:ascii="Times New Roman" w:hAnsi="Times New Roman" w:cs="Times New Roman"/>
              </w:rPr>
              <w:lastRenderedPageBreak/>
              <w:t>Вид риска</w:t>
            </w:r>
          </w:p>
        </w:tc>
        <w:tc>
          <w:tcPr>
            <w:tcW w:w="3115" w:type="dxa"/>
          </w:tcPr>
          <w:p w14:paraId="5F454F30" w14:textId="77777777" w:rsidR="00996704" w:rsidRPr="00996704" w:rsidRDefault="00996704" w:rsidP="00996704">
            <w:pPr>
              <w:jc w:val="center"/>
              <w:rPr>
                <w:rFonts w:ascii="Times New Roman" w:hAnsi="Times New Roman" w:cs="Times New Roman"/>
              </w:rPr>
            </w:pPr>
            <w:r w:rsidRPr="00996704">
              <w:rPr>
                <w:rFonts w:ascii="Times New Roman" w:hAnsi="Times New Roman" w:cs="Times New Roman"/>
              </w:rPr>
              <w:t>Вероятность реализации риска</w:t>
            </w:r>
          </w:p>
        </w:tc>
        <w:tc>
          <w:tcPr>
            <w:tcW w:w="3115" w:type="dxa"/>
          </w:tcPr>
          <w:p w14:paraId="00FBD73B" w14:textId="77777777" w:rsidR="00996704" w:rsidRDefault="00996704" w:rsidP="00996704">
            <w:pPr>
              <w:jc w:val="center"/>
              <w:rPr>
                <w:rFonts w:ascii="Times New Roman" w:hAnsi="Times New Roman" w:cs="Times New Roman"/>
              </w:rPr>
            </w:pPr>
            <w:r w:rsidRPr="00996704">
              <w:rPr>
                <w:rFonts w:ascii="Times New Roman" w:hAnsi="Times New Roman" w:cs="Times New Roman"/>
              </w:rPr>
              <w:t xml:space="preserve">Объем потерь </w:t>
            </w:r>
          </w:p>
          <w:p w14:paraId="587CB066" w14:textId="77777777" w:rsidR="00996704" w:rsidRPr="00996704" w:rsidRDefault="00996704" w:rsidP="00996704">
            <w:pPr>
              <w:jc w:val="center"/>
              <w:rPr>
                <w:rFonts w:ascii="Times New Roman" w:hAnsi="Times New Roman" w:cs="Times New Roman"/>
              </w:rPr>
            </w:pPr>
            <w:r w:rsidRPr="00996704">
              <w:rPr>
                <w:rFonts w:ascii="Times New Roman" w:hAnsi="Times New Roman" w:cs="Times New Roman"/>
              </w:rPr>
              <w:t>при реализации риска</w:t>
            </w:r>
          </w:p>
        </w:tc>
      </w:tr>
      <w:tr w:rsidR="00C265B5" w14:paraId="289CA2D8" w14:textId="77777777" w:rsidTr="004E31E6">
        <w:trPr>
          <w:trHeight w:val="322"/>
        </w:trPr>
        <w:tc>
          <w:tcPr>
            <w:tcW w:w="3115" w:type="dxa"/>
          </w:tcPr>
          <w:p w14:paraId="6CB929C0" w14:textId="5505A6AE" w:rsidR="00C265B5" w:rsidRPr="00996704" w:rsidRDefault="00C265B5" w:rsidP="004E31E6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0253EC">
              <w:t>Кредитный риск</w:t>
            </w:r>
          </w:p>
        </w:tc>
        <w:tc>
          <w:tcPr>
            <w:tcW w:w="3115" w:type="dxa"/>
          </w:tcPr>
          <w:p w14:paraId="168391EE" w14:textId="54D83FFF" w:rsidR="00C265B5" w:rsidRPr="00996704" w:rsidRDefault="00C265B5" w:rsidP="004E31E6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0253EC">
              <w:t>Низкий</w:t>
            </w:r>
          </w:p>
        </w:tc>
        <w:tc>
          <w:tcPr>
            <w:tcW w:w="3115" w:type="dxa"/>
          </w:tcPr>
          <w:p w14:paraId="50820F95" w14:textId="071BEADD" w:rsidR="00C265B5" w:rsidRPr="00996704" w:rsidRDefault="00C265B5" w:rsidP="004E31E6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0253EC">
              <w:t>Низкий</w:t>
            </w:r>
          </w:p>
        </w:tc>
      </w:tr>
      <w:tr w:rsidR="00C265B5" w14:paraId="4DAC8964" w14:textId="77777777" w:rsidTr="00996704">
        <w:tc>
          <w:tcPr>
            <w:tcW w:w="3115" w:type="dxa"/>
          </w:tcPr>
          <w:p w14:paraId="1C1FF889" w14:textId="550DCFDD" w:rsidR="00C265B5" w:rsidRPr="00996704" w:rsidRDefault="00C265B5" w:rsidP="004E31E6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0253EC">
              <w:t>Рыночный риск</w:t>
            </w:r>
          </w:p>
        </w:tc>
        <w:tc>
          <w:tcPr>
            <w:tcW w:w="3115" w:type="dxa"/>
          </w:tcPr>
          <w:p w14:paraId="118E5EDD" w14:textId="0DEC383D" w:rsidR="00C265B5" w:rsidRPr="00996704" w:rsidRDefault="00C265B5" w:rsidP="004E31E6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0253EC">
              <w:t>Средний</w:t>
            </w:r>
          </w:p>
        </w:tc>
        <w:tc>
          <w:tcPr>
            <w:tcW w:w="3115" w:type="dxa"/>
          </w:tcPr>
          <w:p w14:paraId="1DD9F584" w14:textId="3A3645AA" w:rsidR="00C265B5" w:rsidRPr="00996704" w:rsidRDefault="00C265B5" w:rsidP="004E31E6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0253EC">
              <w:t>Средний</w:t>
            </w:r>
          </w:p>
        </w:tc>
      </w:tr>
      <w:tr w:rsidR="00C265B5" w14:paraId="7FAD7114" w14:textId="77777777" w:rsidTr="00996704">
        <w:tc>
          <w:tcPr>
            <w:tcW w:w="3115" w:type="dxa"/>
          </w:tcPr>
          <w:p w14:paraId="6F1FA342" w14:textId="4F1B6BDD" w:rsidR="00C265B5" w:rsidRPr="00996704" w:rsidRDefault="00C265B5" w:rsidP="004E31E6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0253EC">
              <w:t>Валютный риск</w:t>
            </w:r>
          </w:p>
        </w:tc>
        <w:tc>
          <w:tcPr>
            <w:tcW w:w="3115" w:type="dxa"/>
          </w:tcPr>
          <w:p w14:paraId="2BC70454" w14:textId="6A05E6B5" w:rsidR="00C265B5" w:rsidRPr="00996704" w:rsidRDefault="00C265B5" w:rsidP="004E31E6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0253EC">
              <w:t>Высокий</w:t>
            </w:r>
          </w:p>
        </w:tc>
        <w:tc>
          <w:tcPr>
            <w:tcW w:w="3115" w:type="dxa"/>
          </w:tcPr>
          <w:p w14:paraId="0CFDCCFB" w14:textId="7F709D65" w:rsidR="00C265B5" w:rsidRPr="00996704" w:rsidRDefault="00C265B5" w:rsidP="004E31E6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0253EC">
              <w:t>Высокий</w:t>
            </w:r>
          </w:p>
        </w:tc>
      </w:tr>
      <w:tr w:rsidR="00C265B5" w14:paraId="5A9A1055" w14:textId="77777777" w:rsidTr="00996704">
        <w:tc>
          <w:tcPr>
            <w:tcW w:w="3115" w:type="dxa"/>
          </w:tcPr>
          <w:p w14:paraId="3BD7F970" w14:textId="1E531E42" w:rsidR="00C265B5" w:rsidRDefault="00C265B5" w:rsidP="004E31E6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0253EC">
              <w:t>Процентный риск</w:t>
            </w:r>
          </w:p>
        </w:tc>
        <w:tc>
          <w:tcPr>
            <w:tcW w:w="3115" w:type="dxa"/>
          </w:tcPr>
          <w:p w14:paraId="67890A30" w14:textId="75BC9979" w:rsidR="00C265B5" w:rsidRPr="00996704" w:rsidRDefault="00C265B5" w:rsidP="004E31E6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0253EC">
              <w:t>Низкий</w:t>
            </w:r>
          </w:p>
        </w:tc>
        <w:tc>
          <w:tcPr>
            <w:tcW w:w="3115" w:type="dxa"/>
          </w:tcPr>
          <w:p w14:paraId="0F58BEBD" w14:textId="5F58AC71" w:rsidR="00C265B5" w:rsidRPr="00996704" w:rsidRDefault="00C265B5" w:rsidP="004E31E6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0253EC">
              <w:t>Низкий</w:t>
            </w:r>
          </w:p>
        </w:tc>
      </w:tr>
      <w:tr w:rsidR="00C265B5" w14:paraId="640968EF" w14:textId="77777777" w:rsidTr="00996704">
        <w:tc>
          <w:tcPr>
            <w:tcW w:w="3115" w:type="dxa"/>
          </w:tcPr>
          <w:p w14:paraId="63716525" w14:textId="67DC640F" w:rsidR="00C265B5" w:rsidRDefault="00C265B5" w:rsidP="004E31E6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0253EC">
              <w:t>Риск ликвидности</w:t>
            </w:r>
          </w:p>
        </w:tc>
        <w:tc>
          <w:tcPr>
            <w:tcW w:w="3115" w:type="dxa"/>
          </w:tcPr>
          <w:p w14:paraId="1042153C" w14:textId="0CF77AB4" w:rsidR="00C265B5" w:rsidRPr="00996704" w:rsidRDefault="00C265B5" w:rsidP="004E31E6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0253EC">
              <w:t>Низкий</w:t>
            </w:r>
          </w:p>
        </w:tc>
        <w:tc>
          <w:tcPr>
            <w:tcW w:w="3115" w:type="dxa"/>
          </w:tcPr>
          <w:p w14:paraId="52355BA3" w14:textId="0D2B0A69" w:rsidR="00C265B5" w:rsidRPr="00996704" w:rsidRDefault="00C265B5" w:rsidP="004E31E6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0253EC">
              <w:t>Низкий</w:t>
            </w:r>
          </w:p>
        </w:tc>
      </w:tr>
      <w:tr w:rsidR="00C265B5" w14:paraId="2CA7331E" w14:textId="77777777" w:rsidTr="00996704">
        <w:tc>
          <w:tcPr>
            <w:tcW w:w="3115" w:type="dxa"/>
          </w:tcPr>
          <w:p w14:paraId="580B882B" w14:textId="473B0867" w:rsidR="00C265B5" w:rsidRDefault="00C265B5" w:rsidP="004E31E6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0253EC">
              <w:t>Операционный риск</w:t>
            </w:r>
          </w:p>
        </w:tc>
        <w:tc>
          <w:tcPr>
            <w:tcW w:w="3115" w:type="dxa"/>
          </w:tcPr>
          <w:p w14:paraId="4D73B050" w14:textId="3EBE4257" w:rsidR="00C265B5" w:rsidRPr="00996704" w:rsidRDefault="00C265B5" w:rsidP="004E31E6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0253EC">
              <w:t>Низкий</w:t>
            </w:r>
          </w:p>
        </w:tc>
        <w:tc>
          <w:tcPr>
            <w:tcW w:w="3115" w:type="dxa"/>
          </w:tcPr>
          <w:p w14:paraId="6A3FCCF8" w14:textId="2403E52A" w:rsidR="00C265B5" w:rsidRPr="00996704" w:rsidRDefault="00C265B5" w:rsidP="004E31E6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0253EC">
              <w:t>Низкий</w:t>
            </w:r>
          </w:p>
        </w:tc>
      </w:tr>
      <w:tr w:rsidR="00C265B5" w14:paraId="50D5E848" w14:textId="77777777" w:rsidTr="00996704">
        <w:tc>
          <w:tcPr>
            <w:tcW w:w="3115" w:type="dxa"/>
          </w:tcPr>
          <w:p w14:paraId="2560C464" w14:textId="447B42C4" w:rsidR="00C265B5" w:rsidRDefault="00C265B5" w:rsidP="004E31E6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0253EC">
              <w:t>Правовой риск</w:t>
            </w:r>
          </w:p>
        </w:tc>
        <w:tc>
          <w:tcPr>
            <w:tcW w:w="3115" w:type="dxa"/>
          </w:tcPr>
          <w:p w14:paraId="0C5AF68A" w14:textId="47BD301F" w:rsidR="00C265B5" w:rsidRPr="00996704" w:rsidRDefault="00C265B5" w:rsidP="004E31E6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0253EC">
              <w:t>Низкий</w:t>
            </w:r>
          </w:p>
        </w:tc>
        <w:tc>
          <w:tcPr>
            <w:tcW w:w="3115" w:type="dxa"/>
          </w:tcPr>
          <w:p w14:paraId="18B0C72E" w14:textId="3FEBE3B6" w:rsidR="00C265B5" w:rsidRPr="00996704" w:rsidRDefault="00C265B5" w:rsidP="004E31E6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0253EC">
              <w:t>Низкий</w:t>
            </w:r>
          </w:p>
        </w:tc>
      </w:tr>
      <w:tr w:rsidR="00C265B5" w14:paraId="6E144DF9" w14:textId="77777777" w:rsidTr="00996704">
        <w:tc>
          <w:tcPr>
            <w:tcW w:w="3115" w:type="dxa"/>
          </w:tcPr>
          <w:p w14:paraId="393CF151" w14:textId="578B9DC6" w:rsidR="00C265B5" w:rsidRDefault="00C265B5" w:rsidP="004E31E6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0253EC">
              <w:t>Регуляторный риск</w:t>
            </w:r>
          </w:p>
        </w:tc>
        <w:tc>
          <w:tcPr>
            <w:tcW w:w="3115" w:type="dxa"/>
          </w:tcPr>
          <w:p w14:paraId="72027E20" w14:textId="22309AE9" w:rsidR="00C265B5" w:rsidRPr="00996704" w:rsidRDefault="00C265B5" w:rsidP="004E31E6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0253EC">
              <w:t>Низкий</w:t>
            </w:r>
          </w:p>
        </w:tc>
        <w:tc>
          <w:tcPr>
            <w:tcW w:w="3115" w:type="dxa"/>
          </w:tcPr>
          <w:p w14:paraId="64AD7953" w14:textId="3DB3984A" w:rsidR="00C265B5" w:rsidRPr="00996704" w:rsidRDefault="00C265B5" w:rsidP="004E31E6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0253EC">
              <w:t>Низкий</w:t>
            </w:r>
          </w:p>
        </w:tc>
      </w:tr>
    </w:tbl>
    <w:p w14:paraId="0EA8FFA2" w14:textId="77777777" w:rsidR="00996704" w:rsidRDefault="00996704" w:rsidP="00996704">
      <w:pPr>
        <w:rPr>
          <w:rFonts w:ascii="Times New Roman" w:hAnsi="Times New Roman" w:cs="Times New Roman"/>
          <w:b/>
        </w:rPr>
      </w:pPr>
      <w:bookmarkStart w:id="0" w:name="_GoBack"/>
      <w:bookmarkEnd w:id="0"/>
    </w:p>
    <w:p w14:paraId="0463A6D9" w14:textId="77777777" w:rsidR="004E31E6" w:rsidRPr="00DF5E4C" w:rsidRDefault="004E31E6" w:rsidP="00996704">
      <w:pPr>
        <w:rPr>
          <w:rFonts w:ascii="Times New Roman" w:hAnsi="Times New Roman" w:cs="Times New Roman"/>
          <w:b/>
          <w:sz w:val="24"/>
        </w:rPr>
      </w:pPr>
      <w:r w:rsidRPr="00DF5E4C">
        <w:rPr>
          <w:rFonts w:ascii="Times New Roman" w:hAnsi="Times New Roman" w:cs="Times New Roman"/>
          <w:sz w:val="24"/>
        </w:rPr>
        <w:t>Раздел 5.</w:t>
      </w:r>
      <w:r w:rsidRPr="00DF5E4C">
        <w:rPr>
          <w:rFonts w:ascii="Times New Roman" w:hAnsi="Times New Roman" w:cs="Times New Roman"/>
          <w:b/>
          <w:sz w:val="24"/>
        </w:rPr>
        <w:t xml:space="preserve"> Основные результаты инвестирования</w:t>
      </w:r>
    </w:p>
    <w:p w14:paraId="14610BFA" w14:textId="650B9513" w:rsidR="00FB4935" w:rsidRDefault="00C265B5" w:rsidP="00FB4935">
      <w:pPr>
        <w:pStyle w:val="a3"/>
        <w:rPr>
          <w:rFonts w:ascii="Times New Roman" w:hAnsi="Times New Roman" w:cs="Times New Roman"/>
        </w:rPr>
      </w:pPr>
      <w:r w:rsidRPr="00C265B5">
        <w:rPr>
          <w:rFonts w:ascii="Times New Roman" w:hAnsi="Times New Roman" w:cs="Times New Roman"/>
        </w:rPr>
        <w:t>Доходность за календарный год (в рублях), %</w:t>
      </w:r>
    </w:p>
    <w:p w14:paraId="0CC5244E" w14:textId="6E19D882" w:rsidR="00C265B5" w:rsidRDefault="00B51757" w:rsidP="00996704">
      <w:pPr>
        <w:pStyle w:val="a3"/>
        <w:rPr>
          <w:rFonts w:ascii="Times New Roman" w:hAnsi="Times New Roman" w:cs="Times New Roman"/>
        </w:rPr>
      </w:pPr>
      <w:r>
        <w:rPr>
          <w:noProof/>
          <w:lang w:eastAsia="ru-RU"/>
        </w:rPr>
        <w:drawing>
          <wp:inline distT="0" distB="0" distL="0" distR="0" wp14:anchorId="7093D4EE" wp14:editId="725CA944">
            <wp:extent cx="4584589" cy="2755631"/>
            <wp:effectExtent l="0" t="0" r="6985" b="6985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84589" cy="27556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C49BA5" w14:textId="77777777" w:rsidR="007D1D38" w:rsidRDefault="007D1D38" w:rsidP="00996704">
      <w:pPr>
        <w:pStyle w:val="a3"/>
        <w:rPr>
          <w:rFonts w:ascii="Times New Roman" w:hAnsi="Times New Roman" w:cs="Times New Roman"/>
        </w:rPr>
      </w:pPr>
    </w:p>
    <w:p w14:paraId="42F17D0A" w14:textId="02D4A675" w:rsidR="004E31E6" w:rsidRDefault="00C265B5" w:rsidP="00996704">
      <w:pPr>
        <w:pStyle w:val="a3"/>
        <w:rPr>
          <w:rFonts w:ascii="Times New Roman" w:hAnsi="Times New Roman" w:cs="Times New Roman"/>
        </w:rPr>
      </w:pPr>
      <w:r w:rsidRPr="00C265B5">
        <w:rPr>
          <w:rFonts w:ascii="Times New Roman" w:hAnsi="Times New Roman" w:cs="Times New Roman"/>
        </w:rPr>
        <w:t>Доходность за период (в рублях), %</w:t>
      </w:r>
    </w:p>
    <w:tbl>
      <w:tblPr>
        <w:tblStyle w:val="ac"/>
        <w:tblW w:w="0" w:type="auto"/>
        <w:tblInd w:w="-5" w:type="dxa"/>
        <w:tblLook w:val="04A0" w:firstRow="1" w:lastRow="0" w:firstColumn="1" w:lastColumn="0" w:noHBand="0" w:noVBand="1"/>
      </w:tblPr>
      <w:tblGrid>
        <w:gridCol w:w="1692"/>
        <w:gridCol w:w="2812"/>
        <w:gridCol w:w="2227"/>
        <w:gridCol w:w="2619"/>
      </w:tblGrid>
      <w:tr w:rsidR="009921F1" w14:paraId="1C98837A" w14:textId="77777777" w:rsidTr="00225AC8">
        <w:tc>
          <w:tcPr>
            <w:tcW w:w="1692" w:type="dxa"/>
            <w:vMerge w:val="restart"/>
          </w:tcPr>
          <w:p w14:paraId="50BBB8AE" w14:textId="77777777" w:rsidR="009921F1" w:rsidRDefault="009921F1" w:rsidP="00225AC8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</w:t>
            </w:r>
          </w:p>
        </w:tc>
        <w:tc>
          <w:tcPr>
            <w:tcW w:w="2812" w:type="dxa"/>
            <w:vMerge w:val="restart"/>
          </w:tcPr>
          <w:p w14:paraId="4CA8C786" w14:textId="77777777" w:rsidR="009921F1" w:rsidRDefault="009921F1" w:rsidP="00225AC8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Доходность инвестиций</w:t>
            </w:r>
          </w:p>
        </w:tc>
        <w:tc>
          <w:tcPr>
            <w:tcW w:w="4846" w:type="dxa"/>
            <w:gridSpan w:val="2"/>
          </w:tcPr>
          <w:p w14:paraId="01FB3121" w14:textId="77777777" w:rsidR="009921F1" w:rsidRDefault="009921F1" w:rsidP="00225AC8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Отклонение доходности от</w:t>
            </w:r>
          </w:p>
        </w:tc>
      </w:tr>
      <w:tr w:rsidR="009921F1" w:rsidRPr="00B51757" w14:paraId="75A0D32E" w14:textId="77777777" w:rsidTr="00225AC8">
        <w:tc>
          <w:tcPr>
            <w:tcW w:w="1692" w:type="dxa"/>
            <w:vMerge/>
          </w:tcPr>
          <w:p w14:paraId="21F8938D" w14:textId="77777777" w:rsidR="009921F1" w:rsidRDefault="009921F1" w:rsidP="00225AC8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12" w:type="dxa"/>
            <w:vMerge/>
          </w:tcPr>
          <w:p w14:paraId="5841437D" w14:textId="77777777" w:rsidR="009921F1" w:rsidRDefault="009921F1" w:rsidP="00225AC8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7" w:type="dxa"/>
          </w:tcPr>
          <w:p w14:paraId="5AC7063F" w14:textId="77777777" w:rsidR="009921F1" w:rsidRDefault="009921F1" w:rsidP="00225AC8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инфляции</w:t>
            </w:r>
          </w:p>
        </w:tc>
        <w:tc>
          <w:tcPr>
            <w:tcW w:w="2619" w:type="dxa"/>
          </w:tcPr>
          <w:p w14:paraId="2047980C" w14:textId="3D3D39CC" w:rsidR="009921F1" w:rsidRPr="00E73B58" w:rsidRDefault="00E73B58" w:rsidP="00225AC8">
            <w:pPr>
              <w:pStyle w:val="a3"/>
              <w:ind w:left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73B58">
              <w:rPr>
                <w:rFonts w:ascii="Times New Roman" w:hAnsi="Times New Roman" w:cs="Times New Roman"/>
              </w:rPr>
              <w:t>индекса</w:t>
            </w:r>
            <w:r w:rsidRPr="00E73B58">
              <w:rPr>
                <w:rFonts w:ascii="Times New Roman" w:hAnsi="Times New Roman" w:cs="Times New Roman"/>
                <w:lang w:val="en-US"/>
              </w:rPr>
              <w:t xml:space="preserve"> "</w:t>
            </w:r>
            <w:r w:rsidRPr="00E73B58">
              <w:rPr>
                <w:rFonts w:ascii="Times New Roman" w:hAnsi="Times New Roman" w:cs="Times New Roman"/>
              </w:rPr>
              <w:t>Индекс</w:t>
            </w:r>
            <w:r w:rsidRPr="00E73B58">
              <w:rPr>
                <w:rFonts w:ascii="Times New Roman" w:hAnsi="Times New Roman" w:cs="Times New Roman"/>
                <w:lang w:val="en-US"/>
              </w:rPr>
              <w:t xml:space="preserve"> Open All-Weather"</w:t>
            </w:r>
          </w:p>
        </w:tc>
      </w:tr>
      <w:tr w:rsidR="00275736" w14:paraId="50B50340" w14:textId="77777777" w:rsidTr="00225AC8">
        <w:tc>
          <w:tcPr>
            <w:tcW w:w="1692" w:type="dxa"/>
          </w:tcPr>
          <w:p w14:paraId="35D28F36" w14:textId="77777777" w:rsidR="00275736" w:rsidRDefault="00275736" w:rsidP="00225AC8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месяц</w:t>
            </w:r>
          </w:p>
        </w:tc>
        <w:tc>
          <w:tcPr>
            <w:tcW w:w="2812" w:type="dxa"/>
          </w:tcPr>
          <w:p w14:paraId="69CCDC10" w14:textId="6926F9DA" w:rsidR="00275736" w:rsidRDefault="00275736" w:rsidP="00225AC8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44793E">
              <w:t>-   5,11</w:t>
            </w:r>
          </w:p>
        </w:tc>
        <w:tc>
          <w:tcPr>
            <w:tcW w:w="2227" w:type="dxa"/>
          </w:tcPr>
          <w:p w14:paraId="73233CA8" w14:textId="5A78E948" w:rsidR="00275736" w:rsidRDefault="00275736" w:rsidP="00225AC8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44793E">
              <w:t>-   5,88</w:t>
            </w:r>
          </w:p>
        </w:tc>
        <w:tc>
          <w:tcPr>
            <w:tcW w:w="2619" w:type="dxa"/>
          </w:tcPr>
          <w:p w14:paraId="29DAF9FC" w14:textId="1CBAC499" w:rsidR="00275736" w:rsidRDefault="00275736" w:rsidP="00225AC8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44793E">
              <w:t>-   9,85</w:t>
            </w:r>
          </w:p>
        </w:tc>
      </w:tr>
      <w:tr w:rsidR="00275736" w14:paraId="1017E38F" w14:textId="77777777" w:rsidTr="00225AC8">
        <w:tc>
          <w:tcPr>
            <w:tcW w:w="1692" w:type="dxa"/>
          </w:tcPr>
          <w:p w14:paraId="4B4A8BC3" w14:textId="77777777" w:rsidR="00275736" w:rsidRDefault="00275736" w:rsidP="00225AC8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месяца</w:t>
            </w:r>
          </w:p>
        </w:tc>
        <w:tc>
          <w:tcPr>
            <w:tcW w:w="2812" w:type="dxa"/>
          </w:tcPr>
          <w:p w14:paraId="05E085B2" w14:textId="7226C51D" w:rsidR="00275736" w:rsidRDefault="00275736" w:rsidP="00225AC8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44793E">
              <w:t>-   1,51</w:t>
            </w:r>
          </w:p>
        </w:tc>
        <w:tc>
          <w:tcPr>
            <w:tcW w:w="2227" w:type="dxa"/>
          </w:tcPr>
          <w:p w14:paraId="1175A694" w14:textId="3C232388" w:rsidR="00275736" w:rsidRDefault="00275736" w:rsidP="008A2AFD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44793E">
              <w:t>-   2,59</w:t>
            </w:r>
          </w:p>
        </w:tc>
        <w:tc>
          <w:tcPr>
            <w:tcW w:w="2619" w:type="dxa"/>
          </w:tcPr>
          <w:p w14:paraId="698435FC" w14:textId="2997953A" w:rsidR="00275736" w:rsidRDefault="00275736" w:rsidP="00225AC8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44793E">
              <w:t>-   6,25</w:t>
            </w:r>
          </w:p>
        </w:tc>
      </w:tr>
      <w:tr w:rsidR="00275736" w14:paraId="752C66FB" w14:textId="77777777" w:rsidTr="00225AC8">
        <w:tc>
          <w:tcPr>
            <w:tcW w:w="1692" w:type="dxa"/>
          </w:tcPr>
          <w:p w14:paraId="7F81A4B6" w14:textId="77777777" w:rsidR="00275736" w:rsidRDefault="00275736" w:rsidP="00225AC8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месяцев</w:t>
            </w:r>
          </w:p>
        </w:tc>
        <w:tc>
          <w:tcPr>
            <w:tcW w:w="2812" w:type="dxa"/>
          </w:tcPr>
          <w:p w14:paraId="2B98CA10" w14:textId="5BD5313E" w:rsidR="00275736" w:rsidRDefault="00275736" w:rsidP="00225AC8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44793E">
              <w:t>-   0,18</w:t>
            </w:r>
          </w:p>
        </w:tc>
        <w:tc>
          <w:tcPr>
            <w:tcW w:w="2227" w:type="dxa"/>
          </w:tcPr>
          <w:p w14:paraId="1F8C89AD" w14:textId="4E8EFA99" w:rsidR="00275736" w:rsidRDefault="00275736" w:rsidP="008A2AFD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44793E">
              <w:t>-   3,99</w:t>
            </w:r>
          </w:p>
        </w:tc>
        <w:tc>
          <w:tcPr>
            <w:tcW w:w="2619" w:type="dxa"/>
          </w:tcPr>
          <w:p w14:paraId="6D8A7EB9" w14:textId="08F93BBB" w:rsidR="00275736" w:rsidRDefault="00275736" w:rsidP="00225AC8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44793E">
              <w:t>-   9,50</w:t>
            </w:r>
          </w:p>
        </w:tc>
      </w:tr>
      <w:tr w:rsidR="00275736" w14:paraId="1F30F949" w14:textId="77777777" w:rsidTr="00225AC8">
        <w:tc>
          <w:tcPr>
            <w:tcW w:w="1692" w:type="dxa"/>
          </w:tcPr>
          <w:p w14:paraId="43779B0D" w14:textId="77777777" w:rsidR="00275736" w:rsidRDefault="00275736" w:rsidP="00225AC8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год</w:t>
            </w:r>
          </w:p>
        </w:tc>
        <w:tc>
          <w:tcPr>
            <w:tcW w:w="2812" w:type="dxa"/>
          </w:tcPr>
          <w:p w14:paraId="5E8422E7" w14:textId="5C752197" w:rsidR="00275736" w:rsidRDefault="00275736" w:rsidP="00225AC8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44793E">
              <w:t>1,65</w:t>
            </w:r>
          </w:p>
        </w:tc>
        <w:tc>
          <w:tcPr>
            <w:tcW w:w="2227" w:type="dxa"/>
          </w:tcPr>
          <w:p w14:paraId="0E3BE850" w14:textId="14968197" w:rsidR="00275736" w:rsidRDefault="00275736" w:rsidP="00225AC8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44793E">
              <w:t>-   5,76</w:t>
            </w:r>
          </w:p>
        </w:tc>
        <w:tc>
          <w:tcPr>
            <w:tcW w:w="2619" w:type="dxa"/>
          </w:tcPr>
          <w:p w14:paraId="2B4C0A39" w14:textId="3A738B33" w:rsidR="00275736" w:rsidRDefault="00275736" w:rsidP="00225AC8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44793E">
              <w:t>-   15,54</w:t>
            </w:r>
          </w:p>
        </w:tc>
      </w:tr>
      <w:tr w:rsidR="009921F1" w14:paraId="2F019253" w14:textId="77777777" w:rsidTr="00225AC8">
        <w:tc>
          <w:tcPr>
            <w:tcW w:w="1692" w:type="dxa"/>
          </w:tcPr>
          <w:p w14:paraId="34D8316C" w14:textId="77777777" w:rsidR="009921F1" w:rsidRDefault="009921F1" w:rsidP="00225AC8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года</w:t>
            </w:r>
          </w:p>
        </w:tc>
        <w:tc>
          <w:tcPr>
            <w:tcW w:w="2812" w:type="dxa"/>
          </w:tcPr>
          <w:p w14:paraId="64ECD625" w14:textId="41DD14EB" w:rsidR="009921F1" w:rsidRDefault="009921F1" w:rsidP="00225AC8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7" w:type="dxa"/>
          </w:tcPr>
          <w:p w14:paraId="6CE04871" w14:textId="72C31A83" w:rsidR="009921F1" w:rsidRDefault="009921F1" w:rsidP="00225AC8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19" w:type="dxa"/>
          </w:tcPr>
          <w:p w14:paraId="734812AE" w14:textId="77777777" w:rsidR="009921F1" w:rsidRDefault="009921F1" w:rsidP="00225AC8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921F1" w14:paraId="2502B15B" w14:textId="77777777" w:rsidTr="00225AC8">
        <w:tc>
          <w:tcPr>
            <w:tcW w:w="1692" w:type="dxa"/>
          </w:tcPr>
          <w:p w14:paraId="6A575064" w14:textId="77777777" w:rsidR="009921F1" w:rsidRDefault="009921F1" w:rsidP="00225AC8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лет</w:t>
            </w:r>
          </w:p>
        </w:tc>
        <w:tc>
          <w:tcPr>
            <w:tcW w:w="2812" w:type="dxa"/>
          </w:tcPr>
          <w:p w14:paraId="32B40F27" w14:textId="75A0EA5C" w:rsidR="009921F1" w:rsidRDefault="009921F1" w:rsidP="00225AC8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7" w:type="dxa"/>
          </w:tcPr>
          <w:p w14:paraId="40B62A8D" w14:textId="597842A0" w:rsidR="009921F1" w:rsidRDefault="009921F1" w:rsidP="00225AC8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19" w:type="dxa"/>
          </w:tcPr>
          <w:p w14:paraId="278B45D5" w14:textId="77777777" w:rsidR="009921F1" w:rsidRDefault="009921F1" w:rsidP="00225AC8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14:paraId="5A02D0C5" w14:textId="77777777" w:rsidR="004E31E6" w:rsidRDefault="004E31E6" w:rsidP="00996704">
      <w:pPr>
        <w:pStyle w:val="a3"/>
        <w:rPr>
          <w:rFonts w:ascii="Times New Roman" w:hAnsi="Times New Roman" w:cs="Times New Roman"/>
        </w:rPr>
      </w:pPr>
    </w:p>
    <w:p w14:paraId="72AD067B" w14:textId="3278C39F" w:rsidR="00245920" w:rsidRDefault="00245920" w:rsidP="00245920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245920">
        <w:rPr>
          <w:rFonts w:ascii="Times New Roman" w:hAnsi="Times New Roman" w:cs="Times New Roman"/>
        </w:rPr>
        <w:t>Расчетная стоимость инвестиционного пая: в Рублях - 84,19,  в Долларах - 1,1577</w:t>
      </w:r>
    </w:p>
    <w:p w14:paraId="1AF5F40F" w14:textId="2374E1BC" w:rsidR="00210BDB" w:rsidRDefault="00210BDB" w:rsidP="00210BDB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210BDB">
        <w:rPr>
          <w:rFonts w:ascii="Times New Roman" w:hAnsi="Times New Roman" w:cs="Times New Roman"/>
        </w:rPr>
        <w:t>Стоимость чистых активов паевого инвестиционного фонда  в Рублях - 349 679 691,08, в Долларах - 4 808 576,61</w:t>
      </w:r>
    </w:p>
    <w:p w14:paraId="3D2F2989" w14:textId="68A0B2CC" w:rsidR="0005509F" w:rsidRPr="00E83322" w:rsidRDefault="00943413" w:rsidP="00210BDB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E83322">
        <w:rPr>
          <w:rFonts w:ascii="Times New Roman" w:hAnsi="Times New Roman" w:cs="Times New Roman"/>
        </w:rPr>
        <w:t>Доход от управления фондом не выплачивается, но капитализируется, увеличивая стоимость инвестиционного пая и доходность инвестиций.</w:t>
      </w:r>
    </w:p>
    <w:p w14:paraId="555946E8" w14:textId="77777777" w:rsidR="000470B3" w:rsidRPr="00DF5E4C" w:rsidRDefault="000470B3" w:rsidP="000470B3">
      <w:pPr>
        <w:rPr>
          <w:rFonts w:ascii="Times New Roman" w:hAnsi="Times New Roman" w:cs="Times New Roman"/>
          <w:b/>
          <w:sz w:val="24"/>
        </w:rPr>
      </w:pPr>
      <w:r w:rsidRPr="00DF5E4C">
        <w:rPr>
          <w:rFonts w:ascii="Times New Roman" w:hAnsi="Times New Roman" w:cs="Times New Roman"/>
          <w:sz w:val="24"/>
        </w:rPr>
        <w:t>Раздел 6.</w:t>
      </w:r>
      <w:r w:rsidRPr="00DF5E4C">
        <w:rPr>
          <w:rFonts w:ascii="Times New Roman" w:hAnsi="Times New Roman" w:cs="Times New Roman"/>
          <w:b/>
          <w:sz w:val="24"/>
        </w:rPr>
        <w:t xml:space="preserve"> Комиссии</w:t>
      </w:r>
    </w:p>
    <w:p w14:paraId="5D021FD3" w14:textId="77777777" w:rsidR="000470B3" w:rsidRDefault="000470B3" w:rsidP="000470B3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Комиссии, оплачиваемые один раз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E83322" w14:paraId="15A31589" w14:textId="77777777" w:rsidTr="000470B3">
        <w:tc>
          <w:tcPr>
            <w:tcW w:w="4672" w:type="dxa"/>
          </w:tcPr>
          <w:p w14:paraId="358BD0EC" w14:textId="3264914F" w:rsidR="00E83322" w:rsidRDefault="00E83322" w:rsidP="000470B3">
            <w:pPr>
              <w:rPr>
                <w:rFonts w:ascii="Times New Roman" w:hAnsi="Times New Roman" w:cs="Times New Roman"/>
              </w:rPr>
            </w:pPr>
            <w:r w:rsidRPr="008E7F94">
              <w:t>при приобретении инвестиционного пая (надбавка)</w:t>
            </w:r>
          </w:p>
        </w:tc>
        <w:tc>
          <w:tcPr>
            <w:tcW w:w="4673" w:type="dxa"/>
          </w:tcPr>
          <w:p w14:paraId="4FDABD75" w14:textId="1B8CF0B2" w:rsidR="00E83322" w:rsidRDefault="00E83322" w:rsidP="000470B3">
            <w:pPr>
              <w:rPr>
                <w:rFonts w:ascii="Times New Roman" w:hAnsi="Times New Roman" w:cs="Times New Roman"/>
              </w:rPr>
            </w:pPr>
            <w:r w:rsidRPr="008E7F94">
              <w:t>0 %</w:t>
            </w:r>
          </w:p>
        </w:tc>
      </w:tr>
      <w:tr w:rsidR="00E83322" w14:paraId="407363BA" w14:textId="77777777" w:rsidTr="000470B3">
        <w:tc>
          <w:tcPr>
            <w:tcW w:w="4672" w:type="dxa"/>
          </w:tcPr>
          <w:p w14:paraId="2C7DEF0E" w14:textId="1294C2EE" w:rsidR="00E83322" w:rsidRDefault="00E83322" w:rsidP="006B32EB">
            <w:pPr>
              <w:rPr>
                <w:rFonts w:ascii="Times New Roman" w:hAnsi="Times New Roman" w:cs="Times New Roman"/>
              </w:rPr>
            </w:pPr>
            <w:r w:rsidRPr="008E7F94">
              <w:lastRenderedPageBreak/>
              <w:t>при погашении инвестиционного пая(скидка)</w:t>
            </w:r>
          </w:p>
        </w:tc>
        <w:tc>
          <w:tcPr>
            <w:tcW w:w="4673" w:type="dxa"/>
          </w:tcPr>
          <w:p w14:paraId="5D4BCFE5" w14:textId="52ECF478" w:rsidR="00E83322" w:rsidRDefault="00E83322" w:rsidP="006B32EB">
            <w:pPr>
              <w:rPr>
                <w:rFonts w:ascii="Times New Roman" w:hAnsi="Times New Roman" w:cs="Times New Roman"/>
              </w:rPr>
            </w:pPr>
            <w:r w:rsidRPr="008E7F94">
              <w:t>0 %</w:t>
            </w:r>
          </w:p>
        </w:tc>
      </w:tr>
    </w:tbl>
    <w:p w14:paraId="743CEA37" w14:textId="77777777" w:rsidR="000470B3" w:rsidRDefault="000470B3" w:rsidP="000470B3">
      <w:pPr>
        <w:rPr>
          <w:rFonts w:ascii="Times New Roman" w:hAnsi="Times New Roman" w:cs="Times New Roman"/>
        </w:rPr>
      </w:pPr>
    </w:p>
    <w:p w14:paraId="5FF2329F" w14:textId="46176B9E" w:rsidR="000470B3" w:rsidRDefault="000470B3" w:rsidP="000470B3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Комиссии, оплачиваемые </w:t>
      </w:r>
      <w:r w:rsidR="006A7C63">
        <w:rPr>
          <w:rFonts w:ascii="Times New Roman" w:hAnsi="Times New Roman" w:cs="Times New Roman"/>
          <w:b/>
        </w:rPr>
        <w:t>каждый год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0470B3" w14:paraId="1A62539A" w14:textId="77777777" w:rsidTr="005D60D3">
        <w:tc>
          <w:tcPr>
            <w:tcW w:w="4672" w:type="dxa"/>
          </w:tcPr>
          <w:p w14:paraId="698CD44D" w14:textId="77777777" w:rsidR="000470B3" w:rsidRDefault="00DF5E4C" w:rsidP="005D60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Вознаграждение и расходы, подлежащие оплате за счет активов паевого инвестиционного фонда</w:t>
            </w:r>
          </w:p>
        </w:tc>
        <w:tc>
          <w:tcPr>
            <w:tcW w:w="4673" w:type="dxa"/>
          </w:tcPr>
          <w:p w14:paraId="5AB9864E" w14:textId="4E845A9B" w:rsidR="000470B3" w:rsidRDefault="00223398" w:rsidP="005D60D3">
            <w:pPr>
              <w:rPr>
                <w:rFonts w:ascii="Times New Roman" w:hAnsi="Times New Roman" w:cs="Times New Roman"/>
              </w:rPr>
            </w:pPr>
            <w:r w:rsidRPr="00223398">
              <w:rPr>
                <w:rFonts w:ascii="Times New Roman" w:hAnsi="Times New Roman" w:cs="Times New Roman"/>
              </w:rPr>
              <w:t>до 0.89%</w:t>
            </w:r>
          </w:p>
        </w:tc>
      </w:tr>
    </w:tbl>
    <w:p w14:paraId="492DF8B0" w14:textId="77777777" w:rsidR="00D40F3A" w:rsidRPr="00D67071" w:rsidRDefault="00D40F3A" w:rsidP="00D40F3A">
      <w:pPr>
        <w:rPr>
          <w:rFonts w:ascii="Times New Roman" w:hAnsi="Times New Roman" w:cs="Times New Roman"/>
        </w:rPr>
      </w:pPr>
      <w:r w:rsidRPr="00D67071">
        <w:rPr>
          <w:rFonts w:ascii="Times New Roman" w:hAnsi="Times New Roman" w:cs="Times New Roman"/>
        </w:rPr>
        <w:t>Размер комиссий указан в процентах от стоимости чистых активов паевого инвестиционного фонда.</w:t>
      </w:r>
    </w:p>
    <w:p w14:paraId="03AA4531" w14:textId="77777777" w:rsidR="00D40F3A" w:rsidRDefault="00D40F3A" w:rsidP="00D40F3A">
      <w:pPr>
        <w:rPr>
          <w:rFonts w:ascii="Times New Roman" w:hAnsi="Times New Roman" w:cs="Times New Roman"/>
        </w:rPr>
      </w:pPr>
      <w:r w:rsidRPr="00D67071">
        <w:rPr>
          <w:rFonts w:ascii="Times New Roman" w:hAnsi="Times New Roman" w:cs="Times New Roman"/>
        </w:rPr>
        <w:t>Подробные условия указаны в правилах доверительного управления паевым инвестиционным фондом</w:t>
      </w:r>
    </w:p>
    <w:p w14:paraId="362D26B1" w14:textId="77777777" w:rsidR="000470B3" w:rsidRDefault="000470B3" w:rsidP="000470B3">
      <w:pPr>
        <w:rPr>
          <w:rFonts w:ascii="Times New Roman" w:hAnsi="Times New Roman" w:cs="Times New Roman"/>
        </w:rPr>
      </w:pPr>
    </w:p>
    <w:p w14:paraId="5F5B09A3" w14:textId="77777777" w:rsidR="00E83322" w:rsidRDefault="00E83322" w:rsidP="00581FDA">
      <w:pPr>
        <w:rPr>
          <w:rFonts w:ascii="Times New Roman" w:hAnsi="Times New Roman" w:cs="Times New Roman"/>
          <w:sz w:val="24"/>
        </w:rPr>
      </w:pPr>
    </w:p>
    <w:p w14:paraId="7D322F7C" w14:textId="77777777" w:rsidR="00581FDA" w:rsidRPr="00DF5E4C" w:rsidRDefault="00581FDA" w:rsidP="00581FDA">
      <w:pPr>
        <w:rPr>
          <w:rFonts w:ascii="Times New Roman" w:hAnsi="Times New Roman" w:cs="Times New Roman"/>
          <w:b/>
          <w:sz w:val="24"/>
        </w:rPr>
      </w:pPr>
      <w:r w:rsidRPr="00DF5E4C">
        <w:rPr>
          <w:rFonts w:ascii="Times New Roman" w:hAnsi="Times New Roman" w:cs="Times New Roman"/>
          <w:sz w:val="24"/>
        </w:rPr>
        <w:t>Раздел 7.</w:t>
      </w:r>
      <w:r w:rsidRPr="00DF5E4C">
        <w:rPr>
          <w:rFonts w:ascii="Times New Roman" w:hAnsi="Times New Roman" w:cs="Times New Roman"/>
          <w:b/>
          <w:sz w:val="24"/>
        </w:rPr>
        <w:t xml:space="preserve"> Иная информация</w:t>
      </w:r>
    </w:p>
    <w:p w14:paraId="769933A9" w14:textId="162B1922" w:rsidR="008A2AFD" w:rsidRPr="008A2AFD" w:rsidRDefault="008A2AFD" w:rsidP="00A9571F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 w:rsidRPr="008A2AFD">
        <w:rPr>
          <w:rFonts w:ascii="Times New Roman" w:hAnsi="Times New Roman" w:cs="Times New Roman"/>
        </w:rPr>
        <w:t>Минимальная сумма денежных средств, которая может быть передана в оплату инвестиционных паев составляет: от 1 000 рублей. Подробные условия указаны в правилах доверительного управления фондом.</w:t>
      </w:r>
    </w:p>
    <w:p w14:paraId="6F3DE5F3" w14:textId="7D6841A6" w:rsidR="00DF5E4C" w:rsidRDefault="00A9571F" w:rsidP="00A9571F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 w:rsidRPr="00A9571F">
        <w:rPr>
          <w:rFonts w:ascii="Times New Roman" w:hAnsi="Times New Roman" w:cs="Times New Roman"/>
        </w:rPr>
        <w:t>Правила доверительного управления фондом зарегистрированы Банком России 27.08.2020 № 4147.</w:t>
      </w:r>
    </w:p>
    <w:p w14:paraId="65BDBE54" w14:textId="77777777" w:rsidR="00485CC3" w:rsidRDefault="00485CC3" w:rsidP="00485CC3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 w:rsidRPr="00485CC3">
        <w:rPr>
          <w:rFonts w:ascii="Times New Roman" w:hAnsi="Times New Roman" w:cs="Times New Roman"/>
        </w:rPr>
        <w:t>Паевой инвестиционный фонд сформирован 22.09.2020.</w:t>
      </w:r>
    </w:p>
    <w:p w14:paraId="365BD0B9" w14:textId="3B3B8E08" w:rsidR="00DF5E4C" w:rsidRDefault="00DF5E4C" w:rsidP="00485CC3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Информацию, подлежащую раскрыти</w:t>
      </w:r>
      <w:r w:rsidR="00E83322">
        <w:rPr>
          <w:rFonts w:ascii="Times New Roman" w:hAnsi="Times New Roman" w:cs="Times New Roman"/>
        </w:rPr>
        <w:t>ю</w:t>
      </w:r>
      <w:r>
        <w:rPr>
          <w:rFonts w:ascii="Times New Roman" w:hAnsi="Times New Roman" w:cs="Times New Roman"/>
        </w:rPr>
        <w:t xml:space="preserve"> и предоставлени</w:t>
      </w:r>
      <w:r w:rsidR="00E83322">
        <w:rPr>
          <w:rFonts w:ascii="Times New Roman" w:hAnsi="Times New Roman" w:cs="Times New Roman"/>
        </w:rPr>
        <w:t>ю</w:t>
      </w:r>
      <w:r>
        <w:rPr>
          <w:rFonts w:ascii="Times New Roman" w:hAnsi="Times New Roman" w:cs="Times New Roman"/>
        </w:rPr>
        <w:t xml:space="preserve">, можно получить на сайте </w:t>
      </w:r>
      <w:hyperlink r:id="rId7" w:history="1">
        <w:r w:rsidR="00737483" w:rsidRPr="00C81A94">
          <w:rPr>
            <w:rStyle w:val="a4"/>
            <w:rFonts w:ascii="Times New Roman" w:hAnsi="Times New Roman" w:cs="Times New Roman"/>
          </w:rPr>
          <w:t>www.open-am.ru</w:t>
        </w:r>
      </w:hyperlink>
      <w:r w:rsidR="00737483">
        <w:rPr>
          <w:rFonts w:ascii="Times New Roman" w:hAnsi="Times New Roman" w:cs="Times New Roman"/>
        </w:rPr>
        <w:t xml:space="preserve"> , а также по адресу управляющей компании.</w:t>
      </w:r>
    </w:p>
    <w:p w14:paraId="7B632C69" w14:textId="413E529C" w:rsidR="00737483" w:rsidRDefault="00737483" w:rsidP="00737483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Управляющая компания ООО </w:t>
      </w:r>
      <w:r w:rsidR="00D40F3A">
        <w:rPr>
          <w:rFonts w:ascii="Times New Roman" w:hAnsi="Times New Roman" w:cs="Times New Roman"/>
        </w:rPr>
        <w:t>УК</w:t>
      </w:r>
      <w:r>
        <w:rPr>
          <w:rFonts w:ascii="Times New Roman" w:hAnsi="Times New Roman" w:cs="Times New Roman"/>
        </w:rPr>
        <w:t xml:space="preserve"> «</w:t>
      </w:r>
      <w:r w:rsidRPr="00737483">
        <w:rPr>
          <w:rFonts w:ascii="Times New Roman" w:hAnsi="Times New Roman" w:cs="Times New Roman"/>
        </w:rPr>
        <w:t>ОТКРЫТИЕ</w:t>
      </w:r>
      <w:r>
        <w:rPr>
          <w:rFonts w:ascii="Times New Roman" w:hAnsi="Times New Roman" w:cs="Times New Roman"/>
        </w:rPr>
        <w:t>», л</w:t>
      </w:r>
      <w:r w:rsidRPr="00737483">
        <w:rPr>
          <w:rFonts w:ascii="Times New Roman" w:hAnsi="Times New Roman" w:cs="Times New Roman"/>
        </w:rPr>
        <w:t>ицензия № 21-000-1-00048</w:t>
      </w:r>
      <w:r>
        <w:rPr>
          <w:rFonts w:ascii="Times New Roman" w:hAnsi="Times New Roman" w:cs="Times New Roman"/>
        </w:rPr>
        <w:t xml:space="preserve">, сайт </w:t>
      </w:r>
      <w:hyperlink r:id="rId8" w:history="1">
        <w:r w:rsidRPr="00C81A94">
          <w:rPr>
            <w:rStyle w:val="a4"/>
            <w:rFonts w:ascii="Times New Roman" w:hAnsi="Times New Roman" w:cs="Times New Roman"/>
          </w:rPr>
          <w:t>www.open-am.ru</w:t>
        </w:r>
      </w:hyperlink>
      <w:r>
        <w:rPr>
          <w:rFonts w:ascii="Times New Roman" w:hAnsi="Times New Roman" w:cs="Times New Roman"/>
        </w:rPr>
        <w:t xml:space="preserve">, телефон </w:t>
      </w:r>
      <w:r w:rsidRPr="00737483">
        <w:rPr>
          <w:rFonts w:ascii="Times New Roman" w:hAnsi="Times New Roman" w:cs="Times New Roman"/>
        </w:rPr>
        <w:t>8 (800) 500-78-25</w:t>
      </w:r>
      <w:r>
        <w:rPr>
          <w:rFonts w:ascii="Times New Roman" w:hAnsi="Times New Roman" w:cs="Times New Roman"/>
        </w:rPr>
        <w:t xml:space="preserve">, адрес </w:t>
      </w:r>
      <w:r w:rsidRPr="00737483">
        <w:rPr>
          <w:rFonts w:ascii="Times New Roman" w:hAnsi="Times New Roman" w:cs="Times New Roman"/>
        </w:rPr>
        <w:t xml:space="preserve">115114, г. Москва, ул. </w:t>
      </w:r>
      <w:proofErr w:type="spellStart"/>
      <w:r w:rsidRPr="00737483">
        <w:rPr>
          <w:rFonts w:ascii="Times New Roman" w:hAnsi="Times New Roman" w:cs="Times New Roman"/>
        </w:rPr>
        <w:t>Кожевническая</w:t>
      </w:r>
      <w:proofErr w:type="spellEnd"/>
      <w:r w:rsidRPr="00737483">
        <w:rPr>
          <w:rFonts w:ascii="Times New Roman" w:hAnsi="Times New Roman" w:cs="Times New Roman"/>
        </w:rPr>
        <w:t>, д. 14, стр. 5</w:t>
      </w:r>
      <w:r w:rsidR="00BD021C" w:rsidRPr="00D40F3A">
        <w:rPr>
          <w:rFonts w:ascii="Times New Roman" w:hAnsi="Times New Roman" w:cs="Times New Roman"/>
        </w:rPr>
        <w:t>.</w:t>
      </w:r>
    </w:p>
    <w:p w14:paraId="26ABA4DE" w14:textId="77777777" w:rsidR="00BD021C" w:rsidRDefault="00BD021C" w:rsidP="00BD021C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Специализированный депозитарий АО «Специализированный депозитарий «ИНФИНИТУМ», сайт </w:t>
      </w:r>
      <w:hyperlink r:id="rId9" w:history="1">
        <w:r w:rsidRPr="00625458">
          <w:rPr>
            <w:rStyle w:val="a4"/>
            <w:rFonts w:ascii="Times New Roman" w:hAnsi="Times New Roman" w:cs="Times New Roman"/>
            <w:lang w:val="en-US"/>
          </w:rPr>
          <w:t>www</w:t>
        </w:r>
        <w:r w:rsidRPr="00625458">
          <w:rPr>
            <w:rStyle w:val="a4"/>
            <w:rFonts w:ascii="Times New Roman" w:hAnsi="Times New Roman" w:cs="Times New Roman"/>
          </w:rPr>
          <w:t>.</w:t>
        </w:r>
        <w:proofErr w:type="spellStart"/>
        <w:r w:rsidRPr="00625458">
          <w:rPr>
            <w:rStyle w:val="a4"/>
            <w:rFonts w:ascii="Times New Roman" w:hAnsi="Times New Roman" w:cs="Times New Roman"/>
            <w:lang w:val="en-US"/>
          </w:rPr>
          <w:t>specdep</w:t>
        </w:r>
        <w:proofErr w:type="spellEnd"/>
        <w:r w:rsidRPr="00625458">
          <w:rPr>
            <w:rStyle w:val="a4"/>
            <w:rFonts w:ascii="Times New Roman" w:hAnsi="Times New Roman" w:cs="Times New Roman"/>
          </w:rPr>
          <w:t>.</w:t>
        </w:r>
        <w:r w:rsidRPr="00625458">
          <w:rPr>
            <w:rStyle w:val="a4"/>
            <w:rFonts w:ascii="Times New Roman" w:hAnsi="Times New Roman" w:cs="Times New Roman"/>
            <w:lang w:val="en-US"/>
          </w:rPr>
          <w:t>ru</w:t>
        </w:r>
      </w:hyperlink>
      <w:r>
        <w:rPr>
          <w:rFonts w:ascii="Times New Roman" w:hAnsi="Times New Roman" w:cs="Times New Roman"/>
        </w:rPr>
        <w:t>.</w:t>
      </w:r>
    </w:p>
    <w:p w14:paraId="21E0A1B5" w14:textId="77777777" w:rsidR="00BD021C" w:rsidRPr="00BD021C" w:rsidRDefault="00BD021C" w:rsidP="00BD021C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Лицо, осуществляющее ведение реестра владельцев инвестиционных паев </w:t>
      </w:r>
      <w:r w:rsidRPr="00BD021C">
        <w:rPr>
          <w:rFonts w:ascii="Times New Roman" w:hAnsi="Times New Roman" w:cs="Times New Roman"/>
        </w:rPr>
        <w:t xml:space="preserve">АО «Специализированный депозитарий «ИНФИНИТУМ», сайт </w:t>
      </w:r>
      <w:hyperlink r:id="rId10" w:history="1">
        <w:r w:rsidRPr="00BD021C">
          <w:rPr>
            <w:rStyle w:val="a4"/>
            <w:rFonts w:ascii="Times New Roman" w:hAnsi="Times New Roman" w:cs="Times New Roman"/>
            <w:lang w:val="en-US"/>
          </w:rPr>
          <w:t>www</w:t>
        </w:r>
        <w:r w:rsidRPr="00BD021C">
          <w:rPr>
            <w:rStyle w:val="a4"/>
            <w:rFonts w:ascii="Times New Roman" w:hAnsi="Times New Roman" w:cs="Times New Roman"/>
          </w:rPr>
          <w:t>.</w:t>
        </w:r>
        <w:proofErr w:type="spellStart"/>
        <w:r w:rsidRPr="00BD021C">
          <w:rPr>
            <w:rStyle w:val="a4"/>
            <w:rFonts w:ascii="Times New Roman" w:hAnsi="Times New Roman" w:cs="Times New Roman"/>
            <w:lang w:val="en-US"/>
          </w:rPr>
          <w:t>specdep</w:t>
        </w:r>
        <w:proofErr w:type="spellEnd"/>
        <w:r w:rsidRPr="00BD021C">
          <w:rPr>
            <w:rStyle w:val="a4"/>
            <w:rFonts w:ascii="Times New Roman" w:hAnsi="Times New Roman" w:cs="Times New Roman"/>
          </w:rPr>
          <w:t>.</w:t>
        </w:r>
        <w:r w:rsidRPr="00BD021C">
          <w:rPr>
            <w:rStyle w:val="a4"/>
            <w:rFonts w:ascii="Times New Roman" w:hAnsi="Times New Roman" w:cs="Times New Roman"/>
            <w:lang w:val="en-US"/>
          </w:rPr>
          <w:t>ru</w:t>
        </w:r>
      </w:hyperlink>
      <w:r w:rsidRPr="00BD021C">
        <w:rPr>
          <w:rFonts w:ascii="Times New Roman" w:hAnsi="Times New Roman" w:cs="Times New Roman"/>
        </w:rPr>
        <w:t>.</w:t>
      </w:r>
    </w:p>
    <w:p w14:paraId="41A8540D" w14:textId="77777777" w:rsidR="00BD021C" w:rsidRPr="00DF5E4C" w:rsidRDefault="00BD021C" w:rsidP="00BD021C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Надзор и контроль за деятельностью управляющей компании паевого инвестиционного фонда в соответствии с подпунктом 10 пункта 2 статьи 55 Федерального закона «Об инвестиционных фондах» осуществляет Банк России, сайт </w:t>
      </w:r>
      <w:hyperlink r:id="rId11" w:history="1">
        <w:r w:rsidRPr="00625458">
          <w:rPr>
            <w:rStyle w:val="a4"/>
            <w:rFonts w:ascii="Times New Roman" w:hAnsi="Times New Roman" w:cs="Times New Roman"/>
            <w:lang w:val="en-US"/>
          </w:rPr>
          <w:t>www</w:t>
        </w:r>
        <w:r w:rsidRPr="00625458">
          <w:rPr>
            <w:rStyle w:val="a4"/>
            <w:rFonts w:ascii="Times New Roman" w:hAnsi="Times New Roman" w:cs="Times New Roman"/>
          </w:rPr>
          <w:t>.</w:t>
        </w:r>
        <w:proofErr w:type="spellStart"/>
        <w:r w:rsidRPr="00625458">
          <w:rPr>
            <w:rStyle w:val="a4"/>
            <w:rFonts w:ascii="Times New Roman" w:hAnsi="Times New Roman" w:cs="Times New Roman"/>
            <w:lang w:val="en-US"/>
          </w:rPr>
          <w:t>cbr</w:t>
        </w:r>
        <w:proofErr w:type="spellEnd"/>
        <w:r w:rsidRPr="00625458">
          <w:rPr>
            <w:rStyle w:val="a4"/>
            <w:rFonts w:ascii="Times New Roman" w:hAnsi="Times New Roman" w:cs="Times New Roman"/>
          </w:rPr>
          <w:t>.</w:t>
        </w:r>
        <w:r w:rsidRPr="00625458">
          <w:rPr>
            <w:rStyle w:val="a4"/>
            <w:rFonts w:ascii="Times New Roman" w:hAnsi="Times New Roman" w:cs="Times New Roman"/>
            <w:lang w:val="en-US"/>
          </w:rPr>
          <w:t>ru</w:t>
        </w:r>
      </w:hyperlink>
      <w:r>
        <w:rPr>
          <w:rFonts w:ascii="Times New Roman" w:hAnsi="Times New Roman" w:cs="Times New Roman"/>
        </w:rPr>
        <w:t>, номер телефона 8 (800) 300-30-00.</w:t>
      </w:r>
    </w:p>
    <w:sectPr w:rsidR="00BD021C" w:rsidRPr="00DF5E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B77A3"/>
    <w:multiLevelType w:val="hybridMultilevel"/>
    <w:tmpl w:val="580A01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3171C"/>
    <w:multiLevelType w:val="hybridMultilevel"/>
    <w:tmpl w:val="1382E84A"/>
    <w:lvl w:ilvl="0" w:tplc="156AE2C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CF6080"/>
    <w:multiLevelType w:val="hybridMultilevel"/>
    <w:tmpl w:val="FA1234B4"/>
    <w:lvl w:ilvl="0" w:tplc="CF5C88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E2A4764"/>
    <w:multiLevelType w:val="hybridMultilevel"/>
    <w:tmpl w:val="8AD6D4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294A"/>
    <w:rsid w:val="00027832"/>
    <w:rsid w:val="000470B3"/>
    <w:rsid w:val="0005509F"/>
    <w:rsid w:val="00076647"/>
    <w:rsid w:val="000A3AE2"/>
    <w:rsid w:val="000E3053"/>
    <w:rsid w:val="0010294A"/>
    <w:rsid w:val="0012033A"/>
    <w:rsid w:val="0012285A"/>
    <w:rsid w:val="00140EC0"/>
    <w:rsid w:val="00175703"/>
    <w:rsid w:val="00210BDB"/>
    <w:rsid w:val="00223398"/>
    <w:rsid w:val="00245920"/>
    <w:rsid w:val="00275736"/>
    <w:rsid w:val="003F6DD3"/>
    <w:rsid w:val="00415970"/>
    <w:rsid w:val="00423C07"/>
    <w:rsid w:val="00445120"/>
    <w:rsid w:val="004504B0"/>
    <w:rsid w:val="00485CC3"/>
    <w:rsid w:val="004E31E6"/>
    <w:rsid w:val="00523D5E"/>
    <w:rsid w:val="00581FDA"/>
    <w:rsid w:val="005B34DC"/>
    <w:rsid w:val="006377CF"/>
    <w:rsid w:val="006A1C6D"/>
    <w:rsid w:val="006A7C63"/>
    <w:rsid w:val="006B32EB"/>
    <w:rsid w:val="006F5F28"/>
    <w:rsid w:val="00737483"/>
    <w:rsid w:val="007C6FD0"/>
    <w:rsid w:val="007D1D38"/>
    <w:rsid w:val="008A2AFD"/>
    <w:rsid w:val="00943413"/>
    <w:rsid w:val="009921F1"/>
    <w:rsid w:val="00996704"/>
    <w:rsid w:val="00A40714"/>
    <w:rsid w:val="00A9571F"/>
    <w:rsid w:val="00AC38A5"/>
    <w:rsid w:val="00AC711A"/>
    <w:rsid w:val="00B448D0"/>
    <w:rsid w:val="00B51757"/>
    <w:rsid w:val="00BC088D"/>
    <w:rsid w:val="00BD021C"/>
    <w:rsid w:val="00C02A53"/>
    <w:rsid w:val="00C265B5"/>
    <w:rsid w:val="00C81A94"/>
    <w:rsid w:val="00CA6239"/>
    <w:rsid w:val="00CB7269"/>
    <w:rsid w:val="00CF704E"/>
    <w:rsid w:val="00D01132"/>
    <w:rsid w:val="00D40F3A"/>
    <w:rsid w:val="00D76FFB"/>
    <w:rsid w:val="00D85CCE"/>
    <w:rsid w:val="00DF5E4C"/>
    <w:rsid w:val="00E026B9"/>
    <w:rsid w:val="00E73B58"/>
    <w:rsid w:val="00E83322"/>
    <w:rsid w:val="00EA4D2E"/>
    <w:rsid w:val="00EA690F"/>
    <w:rsid w:val="00ED58D8"/>
    <w:rsid w:val="00EF197E"/>
    <w:rsid w:val="00FA3A0F"/>
    <w:rsid w:val="00FA3C58"/>
    <w:rsid w:val="00FB4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A69F139"/>
  <w15:docId w15:val="{7C5DE39C-F9C7-4AC8-8C62-80CD40CA4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623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026B9"/>
    <w:rPr>
      <w:color w:val="0563C1" w:themeColor="hyperlink"/>
      <w:u w:val="single"/>
    </w:rPr>
  </w:style>
  <w:style w:type="character" w:styleId="a5">
    <w:name w:val="annotation reference"/>
    <w:basedOn w:val="a0"/>
    <w:uiPriority w:val="99"/>
    <w:semiHidden/>
    <w:unhideWhenUsed/>
    <w:rsid w:val="00E026B9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E026B9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E026B9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E026B9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E026B9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E026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E026B9"/>
    <w:rPr>
      <w:rFonts w:ascii="Segoe UI" w:hAnsi="Segoe UI" w:cs="Segoe UI"/>
      <w:sz w:val="18"/>
      <w:szCs w:val="18"/>
    </w:rPr>
  </w:style>
  <w:style w:type="table" w:styleId="ac">
    <w:name w:val="Table Grid"/>
    <w:basedOn w:val="a1"/>
    <w:uiPriority w:val="39"/>
    <w:rsid w:val="009967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alue">
    <w:name w:val="value"/>
    <w:basedOn w:val="a0"/>
    <w:rsid w:val="0005509F"/>
  </w:style>
  <w:style w:type="paragraph" w:styleId="ad">
    <w:name w:val="Revision"/>
    <w:hidden/>
    <w:uiPriority w:val="99"/>
    <w:semiHidden/>
    <w:rsid w:val="003F6DD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66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82877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902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473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290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07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952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01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66718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203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48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877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6276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41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10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8461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267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017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1034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850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64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31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48223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843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020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7077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0034997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9428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333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pen-am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open-am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://www.cbr.ru" TargetMode="External"/><Relationship Id="rId5" Type="http://schemas.openxmlformats.org/officeDocument/2006/relationships/hyperlink" Target="http://www.open-am.ru" TargetMode="External"/><Relationship Id="rId10" Type="http://schemas.openxmlformats.org/officeDocument/2006/relationships/hyperlink" Target="http://www.specdep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pecdep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816</TotalTime>
  <Pages>3</Pages>
  <Words>750</Words>
  <Characters>4278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УК "ОТКРЫТИЕ"</Company>
  <LinksUpToDate>false</LinksUpToDate>
  <CharactersWithSpaces>5018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Титарь Никита Сергеевич</dc:creator>
  <cp:lastModifiedBy>Титарь Никита Сергеевич</cp:lastModifiedBy>
  <cp:revision>13</cp:revision>
  <dcterms:created xsi:type="dcterms:W3CDTF">2021-09-28T14:15:00Z</dcterms:created>
  <dcterms:modified xsi:type="dcterms:W3CDTF">2021-10-11T15:08:00Z</dcterms:modified>
</cp:coreProperties>
</file>