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82C9C" w14:textId="77777777" w:rsidR="00CA6239" w:rsidRPr="006377CF" w:rsidRDefault="00CA6239" w:rsidP="00CA6239">
      <w:pPr>
        <w:jc w:val="center"/>
        <w:rPr>
          <w:rFonts w:ascii="Times New Roman" w:hAnsi="Times New Roman" w:cs="Times New Roman"/>
          <w:b/>
          <w:sz w:val="28"/>
        </w:rPr>
      </w:pPr>
      <w:r w:rsidRPr="006377CF">
        <w:rPr>
          <w:rFonts w:ascii="Times New Roman" w:hAnsi="Times New Roman" w:cs="Times New Roman"/>
          <w:b/>
          <w:sz w:val="28"/>
        </w:rPr>
        <w:t xml:space="preserve">Ключевой информационный документ </w:t>
      </w:r>
    </w:p>
    <w:p w14:paraId="04842415" w14:textId="77777777" w:rsidR="00CA6239" w:rsidRPr="006377CF" w:rsidRDefault="004504B0" w:rsidP="00CA6239">
      <w:pPr>
        <w:jc w:val="center"/>
        <w:rPr>
          <w:rFonts w:ascii="Times New Roman" w:hAnsi="Times New Roman" w:cs="Times New Roman"/>
          <w:b/>
          <w:sz w:val="28"/>
        </w:rPr>
      </w:pPr>
      <w:r w:rsidRPr="006377CF">
        <w:rPr>
          <w:rFonts w:ascii="Times New Roman" w:hAnsi="Times New Roman" w:cs="Times New Roman"/>
          <w:b/>
          <w:sz w:val="28"/>
        </w:rPr>
        <w:t>о</w:t>
      </w:r>
      <w:r w:rsidR="00CA6239" w:rsidRPr="006377CF">
        <w:rPr>
          <w:rFonts w:ascii="Times New Roman" w:hAnsi="Times New Roman" w:cs="Times New Roman"/>
          <w:b/>
          <w:sz w:val="28"/>
        </w:rPr>
        <w:t xml:space="preserve"> паевом инвестици</w:t>
      </w:r>
      <w:r w:rsidR="00C81A94" w:rsidRPr="006377CF">
        <w:rPr>
          <w:rFonts w:ascii="Times New Roman" w:hAnsi="Times New Roman" w:cs="Times New Roman"/>
          <w:b/>
          <w:sz w:val="28"/>
        </w:rPr>
        <w:t>онном фонде</w:t>
      </w:r>
    </w:p>
    <w:p w14:paraId="5C68F113" w14:textId="77777777" w:rsidR="00CA6239" w:rsidRPr="00C81A94" w:rsidRDefault="00CA6239" w:rsidP="00CA6239">
      <w:pPr>
        <w:jc w:val="center"/>
        <w:rPr>
          <w:rFonts w:ascii="Times New Roman" w:hAnsi="Times New Roman" w:cs="Times New Roman"/>
        </w:rPr>
      </w:pPr>
    </w:p>
    <w:p w14:paraId="40F54FA0" w14:textId="77777777" w:rsidR="00CA6239" w:rsidRPr="00DF5E4C" w:rsidRDefault="00996704" w:rsidP="00DF5E4C">
      <w:pPr>
        <w:jc w:val="both"/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1.</w:t>
      </w:r>
      <w:r w:rsidRPr="00DF5E4C">
        <w:rPr>
          <w:rFonts w:ascii="Times New Roman" w:hAnsi="Times New Roman" w:cs="Times New Roman"/>
          <w:b/>
          <w:sz w:val="24"/>
        </w:rPr>
        <w:t xml:space="preserve"> </w:t>
      </w:r>
      <w:r w:rsidR="00CA6239" w:rsidRPr="00DF5E4C">
        <w:rPr>
          <w:rFonts w:ascii="Times New Roman" w:hAnsi="Times New Roman" w:cs="Times New Roman"/>
          <w:b/>
          <w:sz w:val="24"/>
        </w:rPr>
        <w:t>Общие сведения</w:t>
      </w:r>
    </w:p>
    <w:p w14:paraId="34A80DB1" w14:textId="53F6ED7D" w:rsidR="00112780" w:rsidRDefault="00112780" w:rsidP="00DF5E4C">
      <w:pPr>
        <w:jc w:val="both"/>
        <w:rPr>
          <w:rFonts w:ascii="Times New Roman" w:hAnsi="Times New Roman" w:cs="Times New Roman"/>
          <w:b/>
        </w:rPr>
      </w:pPr>
      <w:r w:rsidRPr="00112780">
        <w:rPr>
          <w:rFonts w:ascii="Times New Roman" w:hAnsi="Times New Roman" w:cs="Times New Roman"/>
          <w:b/>
        </w:rPr>
        <w:t xml:space="preserve">Ключевой информационный документ по состоянию на </w:t>
      </w:r>
      <w:r w:rsidR="00AE55C8">
        <w:rPr>
          <w:rFonts w:ascii="Times New Roman" w:hAnsi="Times New Roman" w:cs="Times New Roman"/>
          <w:b/>
        </w:rPr>
        <w:t>30</w:t>
      </w:r>
      <w:r w:rsidR="00F67157">
        <w:rPr>
          <w:rFonts w:ascii="Times New Roman" w:hAnsi="Times New Roman" w:cs="Times New Roman"/>
          <w:b/>
        </w:rPr>
        <w:t>.0</w:t>
      </w:r>
      <w:r w:rsidR="00AE55C8">
        <w:rPr>
          <w:rFonts w:ascii="Times New Roman" w:hAnsi="Times New Roman" w:cs="Times New Roman"/>
          <w:b/>
        </w:rPr>
        <w:t>9</w:t>
      </w:r>
      <w:r w:rsidR="00F67157">
        <w:rPr>
          <w:rFonts w:ascii="Times New Roman" w:hAnsi="Times New Roman" w:cs="Times New Roman"/>
          <w:b/>
        </w:rPr>
        <w:t>.2021</w:t>
      </w:r>
    </w:p>
    <w:p w14:paraId="6190554C" w14:textId="2E21FD91" w:rsidR="00CA6239" w:rsidRPr="00DF5E4C" w:rsidRDefault="00581FDA" w:rsidP="00DF5E4C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DF5E4C">
        <w:rPr>
          <w:rFonts w:ascii="Times New Roman" w:hAnsi="Times New Roman" w:cs="Times New Roman"/>
          <w:i/>
          <w:sz w:val="20"/>
          <w:szCs w:val="20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14:paraId="1F4D53E6" w14:textId="77777777" w:rsidR="0048550F" w:rsidRDefault="0048550F" w:rsidP="00DF5E4C">
      <w:pPr>
        <w:jc w:val="both"/>
        <w:rPr>
          <w:rFonts w:ascii="Times New Roman" w:hAnsi="Times New Roman" w:cs="Times New Roman"/>
        </w:rPr>
      </w:pPr>
      <w:r w:rsidRPr="0048550F">
        <w:rPr>
          <w:rFonts w:ascii="Times New Roman" w:hAnsi="Times New Roman" w:cs="Times New Roman"/>
        </w:rPr>
        <w:t>ОПИФ рыночных финансовых инструментов «Открытие — Сбалансированный»</w:t>
      </w:r>
    </w:p>
    <w:p w14:paraId="52BAFD6E" w14:textId="74985806" w:rsidR="00CA6239" w:rsidRPr="00C81A94" w:rsidRDefault="001969DF" w:rsidP="00DF5E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CA6239" w:rsidRPr="00C81A94">
        <w:rPr>
          <w:rFonts w:ascii="Times New Roman" w:hAnsi="Times New Roman" w:cs="Times New Roman"/>
        </w:rPr>
        <w:t xml:space="preserve">од управлением ООО </w:t>
      </w:r>
      <w:r w:rsidR="00E026B9" w:rsidRPr="00C81A94">
        <w:rPr>
          <w:rFonts w:ascii="Times New Roman" w:hAnsi="Times New Roman" w:cs="Times New Roman"/>
        </w:rPr>
        <w:t>УК «ОТКРЫТИЕ»</w:t>
      </w:r>
    </w:p>
    <w:p w14:paraId="6A994BD6" w14:textId="77777777" w:rsidR="00CA6239" w:rsidRPr="00DF5E4C" w:rsidRDefault="00996704" w:rsidP="00DF5E4C">
      <w:pPr>
        <w:jc w:val="both"/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2.</w:t>
      </w:r>
      <w:r w:rsidRPr="00DF5E4C">
        <w:rPr>
          <w:rFonts w:ascii="Times New Roman" w:hAnsi="Times New Roman" w:cs="Times New Roman"/>
          <w:b/>
          <w:sz w:val="24"/>
        </w:rPr>
        <w:t xml:space="preserve"> </w:t>
      </w:r>
      <w:r w:rsidR="00CA6239" w:rsidRPr="00DF5E4C">
        <w:rPr>
          <w:rFonts w:ascii="Times New Roman" w:hAnsi="Times New Roman" w:cs="Times New Roman"/>
          <w:b/>
          <w:sz w:val="24"/>
        </w:rPr>
        <w:t>Внимание</w:t>
      </w:r>
    </w:p>
    <w:p w14:paraId="5D32C940" w14:textId="77777777" w:rsidR="001969DF" w:rsidRDefault="001969DF" w:rsidP="001969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969DF">
        <w:rPr>
          <w:rFonts w:ascii="Times New Roman" w:hAnsi="Times New Roman" w:cs="Times New Roman"/>
        </w:rPr>
        <w:t>Возврат и доходность инвестиций в паевой инвестиционный фонд не гарантированы государством или иными лицами.</w:t>
      </w:r>
    </w:p>
    <w:p w14:paraId="7B532DCE" w14:textId="005F7352" w:rsidR="00CA6239" w:rsidRPr="00C81A94" w:rsidRDefault="00CA6239" w:rsidP="001969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1A94">
        <w:rPr>
          <w:rFonts w:ascii="Times New Roman" w:hAnsi="Times New Roman" w:cs="Times New Roman"/>
        </w:rPr>
        <w:t>Результаты инвестирования в прошлом не определяют доходы в будущем. Стоимость инвестиционных паев может увеличиваться и уменьшаться.</w:t>
      </w:r>
    </w:p>
    <w:p w14:paraId="411120E3" w14:textId="77777777" w:rsidR="00CA6239" w:rsidRPr="00C81A94" w:rsidRDefault="00CA6239" w:rsidP="00DF5E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1A94">
        <w:rPr>
          <w:rFonts w:ascii="Times New Roman" w:hAnsi="Times New Roman" w:cs="Times New Roman"/>
        </w:rPr>
        <w:t>Вы можете погасить инвестиционные паи паевого инвестиционного фонда в любой рабочий день.</w:t>
      </w:r>
    </w:p>
    <w:p w14:paraId="4927716A" w14:textId="77777777" w:rsidR="00CA6239" w:rsidRPr="00C81A94" w:rsidRDefault="00CA6239" w:rsidP="00DF5E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1A94">
        <w:rPr>
          <w:rFonts w:ascii="Times New Roman" w:hAnsi="Times New Roman" w:cs="Times New Roman"/>
        </w:rPr>
        <w:t xml:space="preserve">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 </w:t>
      </w:r>
      <w:hyperlink r:id="rId5" w:history="1">
        <w:r w:rsidR="00E026B9" w:rsidRPr="00C81A94">
          <w:rPr>
            <w:rStyle w:val="a4"/>
            <w:rFonts w:ascii="Times New Roman" w:hAnsi="Times New Roman" w:cs="Times New Roman"/>
          </w:rPr>
          <w:t>www.open-am.ru</w:t>
        </w:r>
      </w:hyperlink>
      <w:r w:rsidR="00E026B9" w:rsidRPr="00C81A94">
        <w:rPr>
          <w:rFonts w:ascii="Times New Roman" w:hAnsi="Times New Roman" w:cs="Times New Roman"/>
        </w:rPr>
        <w:t xml:space="preserve"> </w:t>
      </w:r>
    </w:p>
    <w:p w14:paraId="0936DE41" w14:textId="77777777" w:rsidR="00DF5E4C" w:rsidRDefault="00DF5E4C" w:rsidP="00DF5E4C">
      <w:pPr>
        <w:jc w:val="both"/>
        <w:rPr>
          <w:rFonts w:ascii="Times New Roman" w:hAnsi="Times New Roman" w:cs="Times New Roman"/>
        </w:rPr>
      </w:pPr>
    </w:p>
    <w:p w14:paraId="18F928ED" w14:textId="77777777" w:rsidR="00E026B9" w:rsidRPr="00DF5E4C" w:rsidRDefault="00996704" w:rsidP="00DF5E4C">
      <w:pPr>
        <w:jc w:val="both"/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3.</w:t>
      </w:r>
      <w:r w:rsidRPr="00DF5E4C">
        <w:rPr>
          <w:rFonts w:ascii="Times New Roman" w:hAnsi="Times New Roman" w:cs="Times New Roman"/>
          <w:b/>
          <w:sz w:val="24"/>
        </w:rPr>
        <w:t xml:space="preserve"> </w:t>
      </w:r>
      <w:r w:rsidR="00E026B9" w:rsidRPr="00DF5E4C">
        <w:rPr>
          <w:rFonts w:ascii="Times New Roman" w:hAnsi="Times New Roman" w:cs="Times New Roman"/>
          <w:b/>
          <w:sz w:val="24"/>
        </w:rPr>
        <w:t>Инвестиционная стратегия</w:t>
      </w:r>
    </w:p>
    <w:p w14:paraId="329F2135" w14:textId="4F22BD87" w:rsidR="0048550F" w:rsidRPr="0048550F" w:rsidRDefault="0048550F" w:rsidP="004855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8550F">
        <w:rPr>
          <w:rFonts w:ascii="Times New Roman" w:hAnsi="Times New Roman" w:cs="Times New Roman"/>
        </w:rPr>
        <w:t>Инвестиционная стратегия фонда предполагает активное управление, базирующееся на принципах долгосрочного инвестирования, диверсификации и эффективного риск-менеджмента. Инвестиции в недооцененные акции первого эшелона и наиболее перспективные акции второго эшелона с высоким потенциалом роста в долгосрочной перспективе. Доля облигаций размещается в надежные бумаги, с доходностью к погашению, превышающей ставки по рублевым депозитам. Соотношение долей акций и облигаций поддерживается близким к 50/50.</w:t>
      </w:r>
    </w:p>
    <w:p w14:paraId="0DB01592" w14:textId="77777777" w:rsidR="0048550F" w:rsidRDefault="0048550F" w:rsidP="004855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8550F">
        <w:rPr>
          <w:rFonts w:ascii="Times New Roman" w:hAnsi="Times New Roman" w:cs="Times New Roman"/>
        </w:rPr>
        <w:t>Инвестиционная стратегия фонда предполагает активное управление.</w:t>
      </w:r>
    </w:p>
    <w:p w14:paraId="54D477BC" w14:textId="77777777" w:rsidR="0048550F" w:rsidRDefault="0048550F" w:rsidP="004855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8550F">
        <w:rPr>
          <w:rFonts w:ascii="Times New Roman" w:hAnsi="Times New Roman" w:cs="Times New Roman"/>
        </w:rPr>
        <w:t>Основные виды активов, в которые инвестируется имущество, составляющее паевой инвестиционный фонд: Акции/Облигации</w:t>
      </w:r>
    </w:p>
    <w:p w14:paraId="40DB365C" w14:textId="5C5BA6B8" w:rsidR="00F67157" w:rsidRDefault="00F67157" w:rsidP="00F6715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67157">
        <w:rPr>
          <w:rFonts w:ascii="Times New Roman" w:hAnsi="Times New Roman" w:cs="Times New Roman"/>
        </w:rPr>
        <w:t>Активы паевого инвестиционного фонда инвестированы в 1</w:t>
      </w:r>
      <w:r w:rsidR="00BB7E20">
        <w:rPr>
          <w:rFonts w:ascii="Times New Roman" w:hAnsi="Times New Roman" w:cs="Times New Roman"/>
        </w:rPr>
        <w:t>3</w:t>
      </w:r>
      <w:r w:rsidR="00AC3D8A">
        <w:rPr>
          <w:rFonts w:ascii="Times New Roman" w:hAnsi="Times New Roman" w:cs="Times New Roman"/>
        </w:rPr>
        <w:t>2</w:t>
      </w:r>
      <w:r w:rsidRPr="00F67157">
        <w:rPr>
          <w:rFonts w:ascii="Times New Roman" w:hAnsi="Times New Roman" w:cs="Times New Roman"/>
        </w:rPr>
        <w:t xml:space="preserve"> объекта(-</w:t>
      </w:r>
      <w:proofErr w:type="spellStart"/>
      <w:r w:rsidRPr="00F67157">
        <w:rPr>
          <w:rFonts w:ascii="Times New Roman" w:hAnsi="Times New Roman" w:cs="Times New Roman"/>
        </w:rPr>
        <w:t>ов</w:t>
      </w:r>
      <w:proofErr w:type="spellEnd"/>
      <w:r w:rsidRPr="00F67157">
        <w:rPr>
          <w:rFonts w:ascii="Times New Roman" w:hAnsi="Times New Roman" w:cs="Times New Roman"/>
        </w:rPr>
        <w:t>).</w:t>
      </w:r>
    </w:p>
    <w:p w14:paraId="7BE2A34B" w14:textId="34C13E44" w:rsidR="00996704" w:rsidRDefault="00996704" w:rsidP="00F6715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Крупнейшие объекты инвестирования в активах</w:t>
      </w:r>
    </w:p>
    <w:tbl>
      <w:tblPr>
        <w:tblStyle w:val="ac"/>
        <w:tblW w:w="0" w:type="auto"/>
        <w:tblInd w:w="720" w:type="dxa"/>
        <w:tblLook w:val="04A0" w:firstRow="1" w:lastRow="0" w:firstColumn="1" w:lastColumn="0" w:noHBand="0" w:noVBand="1"/>
      </w:tblPr>
      <w:tblGrid>
        <w:gridCol w:w="4351"/>
        <w:gridCol w:w="4274"/>
      </w:tblGrid>
      <w:tr w:rsidR="009921F1" w14:paraId="72CF37BA" w14:textId="77777777" w:rsidTr="00225AC8">
        <w:tc>
          <w:tcPr>
            <w:tcW w:w="4351" w:type="dxa"/>
          </w:tcPr>
          <w:p w14:paraId="053A1CA6" w14:textId="77777777" w:rsidR="009921F1" w:rsidRDefault="009921F1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объекта инвестирования</w:t>
            </w:r>
          </w:p>
        </w:tc>
        <w:tc>
          <w:tcPr>
            <w:tcW w:w="4274" w:type="dxa"/>
          </w:tcPr>
          <w:p w14:paraId="2169CC4C" w14:textId="77777777" w:rsidR="009921F1" w:rsidRDefault="009921F1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от активов, %</w:t>
            </w:r>
          </w:p>
        </w:tc>
      </w:tr>
      <w:tr w:rsidR="00BB7E20" w14:paraId="63BFD799" w14:textId="77777777" w:rsidTr="00225AC8">
        <w:tc>
          <w:tcPr>
            <w:tcW w:w="4351" w:type="dxa"/>
          </w:tcPr>
          <w:p w14:paraId="1299DCA6" w14:textId="139D6410" w:rsidR="00BB7E20" w:rsidRPr="0048550F" w:rsidRDefault="00BB7E20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32D02">
              <w:t>Акция ПАО "Газпром" RU0007661625</w:t>
            </w:r>
          </w:p>
        </w:tc>
        <w:tc>
          <w:tcPr>
            <w:tcW w:w="4274" w:type="dxa"/>
          </w:tcPr>
          <w:p w14:paraId="33B28C5F" w14:textId="6449AF30" w:rsidR="00BB7E20" w:rsidRDefault="00BB7E20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32D02">
              <w:t>6,04</w:t>
            </w:r>
          </w:p>
        </w:tc>
      </w:tr>
      <w:tr w:rsidR="00BB7E20" w14:paraId="1D056EF9" w14:textId="77777777" w:rsidTr="002D6B55">
        <w:tc>
          <w:tcPr>
            <w:tcW w:w="4351" w:type="dxa"/>
          </w:tcPr>
          <w:p w14:paraId="51BF0689" w14:textId="2447AAD7" w:rsidR="00BB7E20" w:rsidRPr="001969DF" w:rsidRDefault="00BB7E20" w:rsidP="00225AC8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332D02">
              <w:t>Акция ПАО Сбербанк RU0009029540</w:t>
            </w:r>
          </w:p>
        </w:tc>
        <w:tc>
          <w:tcPr>
            <w:tcW w:w="4274" w:type="dxa"/>
          </w:tcPr>
          <w:p w14:paraId="286A9C93" w14:textId="639256F7" w:rsidR="00BB7E20" w:rsidRDefault="00BB7E20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32D02">
              <w:t>5,68</w:t>
            </w:r>
          </w:p>
        </w:tc>
      </w:tr>
      <w:tr w:rsidR="00BB7E20" w:rsidRPr="00225AC8" w14:paraId="5B4CDBF8" w14:textId="77777777" w:rsidTr="002D6B55">
        <w:tc>
          <w:tcPr>
            <w:tcW w:w="4351" w:type="dxa"/>
          </w:tcPr>
          <w:p w14:paraId="747F0971" w14:textId="49A745B4" w:rsidR="00BB7E20" w:rsidRPr="00BB7E20" w:rsidRDefault="00BB7E20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32D02">
              <w:t>Облигация Министерство финансов Российской Федерации RU000A0JXB41</w:t>
            </w:r>
          </w:p>
        </w:tc>
        <w:tc>
          <w:tcPr>
            <w:tcW w:w="4274" w:type="dxa"/>
          </w:tcPr>
          <w:p w14:paraId="489A1CBA" w14:textId="2FFA41EC" w:rsidR="00BB7E20" w:rsidRPr="00225AC8" w:rsidRDefault="00BB7E20" w:rsidP="00225AC8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332D02">
              <w:t>5,65</w:t>
            </w:r>
          </w:p>
        </w:tc>
      </w:tr>
      <w:tr w:rsidR="00BB7E20" w14:paraId="13E3451B" w14:textId="77777777" w:rsidTr="002D6B55">
        <w:tc>
          <w:tcPr>
            <w:tcW w:w="4351" w:type="dxa"/>
          </w:tcPr>
          <w:p w14:paraId="2E9F8F1D" w14:textId="0FCC62C5" w:rsidR="00BB7E20" w:rsidRPr="003A12FA" w:rsidRDefault="00BB7E20" w:rsidP="00225AC8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332D02">
              <w:t>Акция ПАО "ЛУКОЙЛ" RU0009024277</w:t>
            </w:r>
          </w:p>
        </w:tc>
        <w:tc>
          <w:tcPr>
            <w:tcW w:w="4274" w:type="dxa"/>
          </w:tcPr>
          <w:p w14:paraId="3A421318" w14:textId="260A718D" w:rsidR="00BB7E20" w:rsidRDefault="00BB7E20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32D02">
              <w:t>5,28</w:t>
            </w:r>
          </w:p>
        </w:tc>
      </w:tr>
      <w:tr w:rsidR="00BB7E20" w14:paraId="58112C09" w14:textId="77777777" w:rsidTr="002D6B55">
        <w:tc>
          <w:tcPr>
            <w:tcW w:w="4351" w:type="dxa"/>
          </w:tcPr>
          <w:p w14:paraId="10DED7EE" w14:textId="62663536" w:rsidR="00BB7E20" w:rsidRPr="00370D7A" w:rsidRDefault="00BB7E20" w:rsidP="00225AC8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332D02">
              <w:t>Акция</w:t>
            </w:r>
            <w:r w:rsidRPr="00BB7E20">
              <w:rPr>
                <w:lang w:val="en-US"/>
              </w:rPr>
              <w:t xml:space="preserve"> </w:t>
            </w:r>
            <w:proofErr w:type="spellStart"/>
            <w:r w:rsidRPr="00BB7E20">
              <w:rPr>
                <w:lang w:val="en-US"/>
              </w:rPr>
              <w:t>Yandex</w:t>
            </w:r>
            <w:proofErr w:type="spellEnd"/>
            <w:r w:rsidRPr="00BB7E20">
              <w:rPr>
                <w:lang w:val="en-US"/>
              </w:rPr>
              <w:t xml:space="preserve"> N.V. NL0009805522</w:t>
            </w:r>
          </w:p>
        </w:tc>
        <w:tc>
          <w:tcPr>
            <w:tcW w:w="4274" w:type="dxa"/>
          </w:tcPr>
          <w:p w14:paraId="500E8500" w14:textId="501A0197" w:rsidR="00BB7E20" w:rsidRDefault="00BB7E20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332D02">
              <w:t>4,57</w:t>
            </w:r>
          </w:p>
        </w:tc>
      </w:tr>
    </w:tbl>
    <w:p w14:paraId="61FD73E0" w14:textId="77777777" w:rsidR="00996704" w:rsidRDefault="00996704" w:rsidP="00996704">
      <w:pPr>
        <w:pStyle w:val="a3"/>
        <w:rPr>
          <w:rFonts w:ascii="Times New Roman" w:hAnsi="Times New Roman" w:cs="Times New Roman"/>
        </w:rPr>
      </w:pPr>
    </w:p>
    <w:p w14:paraId="53534133" w14:textId="77777777" w:rsidR="00996704" w:rsidRPr="00DF5E4C" w:rsidRDefault="00996704" w:rsidP="00996704">
      <w:pPr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4.</w:t>
      </w:r>
      <w:r w:rsidRPr="00DF5E4C">
        <w:rPr>
          <w:rFonts w:ascii="Times New Roman" w:hAnsi="Times New Roman" w:cs="Times New Roman"/>
          <w:b/>
          <w:sz w:val="24"/>
        </w:rPr>
        <w:t xml:space="preserve"> Основные инвестиционные риски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969DF" w14:paraId="42881B36" w14:textId="77777777" w:rsidTr="00996704">
        <w:tc>
          <w:tcPr>
            <w:tcW w:w="3115" w:type="dxa"/>
          </w:tcPr>
          <w:p w14:paraId="3BF91FCA" w14:textId="1B3DDFDD" w:rsidR="001969DF" w:rsidRPr="00996704" w:rsidRDefault="001969DF" w:rsidP="00996704">
            <w:pPr>
              <w:jc w:val="center"/>
              <w:rPr>
                <w:rFonts w:ascii="Times New Roman" w:hAnsi="Times New Roman" w:cs="Times New Roman"/>
              </w:rPr>
            </w:pPr>
            <w:r w:rsidRPr="0020184F">
              <w:t>Вид риска</w:t>
            </w:r>
          </w:p>
        </w:tc>
        <w:tc>
          <w:tcPr>
            <w:tcW w:w="3115" w:type="dxa"/>
          </w:tcPr>
          <w:p w14:paraId="5F454F30" w14:textId="3AF4E409" w:rsidR="001969DF" w:rsidRPr="00996704" w:rsidRDefault="001969DF" w:rsidP="00996704">
            <w:pPr>
              <w:jc w:val="center"/>
              <w:rPr>
                <w:rFonts w:ascii="Times New Roman" w:hAnsi="Times New Roman" w:cs="Times New Roman"/>
              </w:rPr>
            </w:pPr>
            <w:r w:rsidRPr="0020184F">
              <w:t xml:space="preserve">Вероятность реализации </w:t>
            </w:r>
            <w:r w:rsidRPr="0020184F">
              <w:lastRenderedPageBreak/>
              <w:t>риска</w:t>
            </w:r>
          </w:p>
        </w:tc>
        <w:tc>
          <w:tcPr>
            <w:tcW w:w="3115" w:type="dxa"/>
          </w:tcPr>
          <w:p w14:paraId="587CB066" w14:textId="3F0D1BD5" w:rsidR="001969DF" w:rsidRPr="00996704" w:rsidRDefault="001969DF" w:rsidP="00996704">
            <w:pPr>
              <w:jc w:val="center"/>
              <w:rPr>
                <w:rFonts w:ascii="Times New Roman" w:hAnsi="Times New Roman" w:cs="Times New Roman"/>
              </w:rPr>
            </w:pPr>
            <w:r w:rsidRPr="0020184F">
              <w:lastRenderedPageBreak/>
              <w:t xml:space="preserve">Объем потерь при реализации </w:t>
            </w:r>
            <w:r w:rsidRPr="0020184F">
              <w:lastRenderedPageBreak/>
              <w:t>риска</w:t>
            </w:r>
          </w:p>
        </w:tc>
      </w:tr>
      <w:tr w:rsidR="0048550F" w14:paraId="289CA2D8" w14:textId="77777777" w:rsidTr="004E31E6">
        <w:trPr>
          <w:trHeight w:val="322"/>
        </w:trPr>
        <w:tc>
          <w:tcPr>
            <w:tcW w:w="3115" w:type="dxa"/>
          </w:tcPr>
          <w:p w14:paraId="6CB929C0" w14:textId="3E60BB0F" w:rsidR="0048550F" w:rsidRPr="00996704" w:rsidRDefault="0048550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70AD3">
              <w:lastRenderedPageBreak/>
              <w:t>Кредитный риск</w:t>
            </w:r>
          </w:p>
        </w:tc>
        <w:tc>
          <w:tcPr>
            <w:tcW w:w="3115" w:type="dxa"/>
          </w:tcPr>
          <w:p w14:paraId="168391EE" w14:textId="14F89FD1" w:rsidR="0048550F" w:rsidRPr="00996704" w:rsidRDefault="0048550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70AD3">
              <w:t>Средний</w:t>
            </w:r>
          </w:p>
        </w:tc>
        <w:tc>
          <w:tcPr>
            <w:tcW w:w="3115" w:type="dxa"/>
          </w:tcPr>
          <w:p w14:paraId="50820F95" w14:textId="2C413D1F" w:rsidR="0048550F" w:rsidRPr="00996704" w:rsidRDefault="0048550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70AD3">
              <w:t>Средний</w:t>
            </w:r>
          </w:p>
        </w:tc>
      </w:tr>
      <w:tr w:rsidR="0048550F" w14:paraId="4DAC8964" w14:textId="77777777" w:rsidTr="00996704">
        <w:tc>
          <w:tcPr>
            <w:tcW w:w="3115" w:type="dxa"/>
          </w:tcPr>
          <w:p w14:paraId="1C1FF889" w14:textId="7274228D" w:rsidR="0048550F" w:rsidRPr="00996704" w:rsidRDefault="0048550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70AD3">
              <w:t>Рыночный риск</w:t>
            </w:r>
          </w:p>
        </w:tc>
        <w:tc>
          <w:tcPr>
            <w:tcW w:w="3115" w:type="dxa"/>
          </w:tcPr>
          <w:p w14:paraId="118E5EDD" w14:textId="7C5EFC9F" w:rsidR="0048550F" w:rsidRPr="00996704" w:rsidRDefault="0048550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70AD3">
              <w:t>Средний</w:t>
            </w:r>
          </w:p>
        </w:tc>
        <w:tc>
          <w:tcPr>
            <w:tcW w:w="3115" w:type="dxa"/>
          </w:tcPr>
          <w:p w14:paraId="1DD9F584" w14:textId="39565A8C" w:rsidR="0048550F" w:rsidRPr="00996704" w:rsidRDefault="0048550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70AD3">
              <w:t>Средний</w:t>
            </w:r>
          </w:p>
        </w:tc>
      </w:tr>
      <w:tr w:rsidR="0048550F" w14:paraId="7FAD7114" w14:textId="77777777" w:rsidTr="00996704">
        <w:tc>
          <w:tcPr>
            <w:tcW w:w="3115" w:type="dxa"/>
          </w:tcPr>
          <w:p w14:paraId="6F1FA342" w14:textId="66847A12" w:rsidR="0048550F" w:rsidRPr="00996704" w:rsidRDefault="0048550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70AD3">
              <w:t>Валютный риск</w:t>
            </w:r>
          </w:p>
        </w:tc>
        <w:tc>
          <w:tcPr>
            <w:tcW w:w="3115" w:type="dxa"/>
          </w:tcPr>
          <w:p w14:paraId="2BC70454" w14:textId="1142D98B" w:rsidR="0048550F" w:rsidRPr="00996704" w:rsidRDefault="0048550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70AD3">
              <w:t>Низкий</w:t>
            </w:r>
          </w:p>
        </w:tc>
        <w:tc>
          <w:tcPr>
            <w:tcW w:w="3115" w:type="dxa"/>
          </w:tcPr>
          <w:p w14:paraId="0CFDCCFB" w14:textId="3E554E0E" w:rsidR="0048550F" w:rsidRPr="00996704" w:rsidRDefault="0048550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70AD3">
              <w:t>Низкий</w:t>
            </w:r>
          </w:p>
        </w:tc>
      </w:tr>
      <w:tr w:rsidR="0048550F" w14:paraId="5A9A1055" w14:textId="77777777" w:rsidTr="00996704">
        <w:tc>
          <w:tcPr>
            <w:tcW w:w="3115" w:type="dxa"/>
          </w:tcPr>
          <w:p w14:paraId="3BD7F970" w14:textId="460BF2E8" w:rsidR="0048550F" w:rsidRDefault="0048550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70AD3">
              <w:t>Процентный риск</w:t>
            </w:r>
          </w:p>
        </w:tc>
        <w:tc>
          <w:tcPr>
            <w:tcW w:w="3115" w:type="dxa"/>
          </w:tcPr>
          <w:p w14:paraId="67890A30" w14:textId="6BA92142" w:rsidR="0048550F" w:rsidRPr="00996704" w:rsidRDefault="0048550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70AD3">
              <w:t>Средний</w:t>
            </w:r>
          </w:p>
        </w:tc>
        <w:tc>
          <w:tcPr>
            <w:tcW w:w="3115" w:type="dxa"/>
          </w:tcPr>
          <w:p w14:paraId="0F58BEBD" w14:textId="5BF178A1" w:rsidR="0048550F" w:rsidRPr="00996704" w:rsidRDefault="0048550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70AD3">
              <w:t>Средний</w:t>
            </w:r>
          </w:p>
        </w:tc>
      </w:tr>
      <w:tr w:rsidR="0048550F" w14:paraId="640968EF" w14:textId="77777777" w:rsidTr="00996704">
        <w:tc>
          <w:tcPr>
            <w:tcW w:w="3115" w:type="dxa"/>
          </w:tcPr>
          <w:p w14:paraId="63716525" w14:textId="75827347" w:rsidR="0048550F" w:rsidRDefault="0048550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70AD3">
              <w:t>Риск ликвидности</w:t>
            </w:r>
          </w:p>
        </w:tc>
        <w:tc>
          <w:tcPr>
            <w:tcW w:w="3115" w:type="dxa"/>
          </w:tcPr>
          <w:p w14:paraId="1042153C" w14:textId="505D97B4" w:rsidR="0048550F" w:rsidRPr="00996704" w:rsidRDefault="0048550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70AD3">
              <w:t>Низкий</w:t>
            </w:r>
          </w:p>
        </w:tc>
        <w:tc>
          <w:tcPr>
            <w:tcW w:w="3115" w:type="dxa"/>
          </w:tcPr>
          <w:p w14:paraId="52355BA3" w14:textId="3B129369" w:rsidR="0048550F" w:rsidRPr="00996704" w:rsidRDefault="0048550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70AD3">
              <w:t>Низкий</w:t>
            </w:r>
          </w:p>
        </w:tc>
      </w:tr>
      <w:tr w:rsidR="0048550F" w14:paraId="2CA7331E" w14:textId="77777777" w:rsidTr="00996704">
        <w:tc>
          <w:tcPr>
            <w:tcW w:w="3115" w:type="dxa"/>
          </w:tcPr>
          <w:p w14:paraId="580B882B" w14:textId="76F78AEA" w:rsidR="0048550F" w:rsidRDefault="0048550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70AD3">
              <w:t>Операционный риск</w:t>
            </w:r>
          </w:p>
        </w:tc>
        <w:tc>
          <w:tcPr>
            <w:tcW w:w="3115" w:type="dxa"/>
          </w:tcPr>
          <w:p w14:paraId="4D73B050" w14:textId="3D908D77" w:rsidR="0048550F" w:rsidRPr="00996704" w:rsidRDefault="0048550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70AD3">
              <w:t>Низкий</w:t>
            </w:r>
          </w:p>
        </w:tc>
        <w:tc>
          <w:tcPr>
            <w:tcW w:w="3115" w:type="dxa"/>
          </w:tcPr>
          <w:p w14:paraId="6A3FCCF8" w14:textId="4417741A" w:rsidR="0048550F" w:rsidRPr="00996704" w:rsidRDefault="0048550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70AD3">
              <w:t>Низкий</w:t>
            </w:r>
          </w:p>
        </w:tc>
      </w:tr>
      <w:tr w:rsidR="0048550F" w14:paraId="50D5E848" w14:textId="77777777" w:rsidTr="00996704">
        <w:tc>
          <w:tcPr>
            <w:tcW w:w="3115" w:type="dxa"/>
          </w:tcPr>
          <w:p w14:paraId="2560C464" w14:textId="3CF49774" w:rsidR="0048550F" w:rsidRDefault="0048550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70AD3">
              <w:t>Правовой риск</w:t>
            </w:r>
          </w:p>
        </w:tc>
        <w:tc>
          <w:tcPr>
            <w:tcW w:w="3115" w:type="dxa"/>
          </w:tcPr>
          <w:p w14:paraId="0C5AF68A" w14:textId="0B2D6495" w:rsidR="0048550F" w:rsidRPr="00996704" w:rsidRDefault="0048550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70AD3">
              <w:t>Низкий</w:t>
            </w:r>
          </w:p>
        </w:tc>
        <w:tc>
          <w:tcPr>
            <w:tcW w:w="3115" w:type="dxa"/>
          </w:tcPr>
          <w:p w14:paraId="18B0C72E" w14:textId="1005D37C" w:rsidR="0048550F" w:rsidRPr="00996704" w:rsidRDefault="0048550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70AD3">
              <w:t>Низкий</w:t>
            </w:r>
          </w:p>
        </w:tc>
      </w:tr>
      <w:tr w:rsidR="0048550F" w14:paraId="6E144DF9" w14:textId="77777777" w:rsidTr="00996704">
        <w:tc>
          <w:tcPr>
            <w:tcW w:w="3115" w:type="dxa"/>
          </w:tcPr>
          <w:p w14:paraId="393CF151" w14:textId="67234963" w:rsidR="0048550F" w:rsidRDefault="0048550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70AD3">
              <w:t>Регуляторный риск</w:t>
            </w:r>
          </w:p>
        </w:tc>
        <w:tc>
          <w:tcPr>
            <w:tcW w:w="3115" w:type="dxa"/>
          </w:tcPr>
          <w:p w14:paraId="72027E20" w14:textId="1093C014" w:rsidR="0048550F" w:rsidRPr="00996704" w:rsidRDefault="0048550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70AD3">
              <w:t>Низкий</w:t>
            </w:r>
          </w:p>
        </w:tc>
        <w:tc>
          <w:tcPr>
            <w:tcW w:w="3115" w:type="dxa"/>
          </w:tcPr>
          <w:p w14:paraId="64AD7953" w14:textId="1D21B3AA" w:rsidR="0048550F" w:rsidRPr="00996704" w:rsidRDefault="0048550F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A70AD3">
              <w:t>Низкий</w:t>
            </w:r>
          </w:p>
        </w:tc>
      </w:tr>
    </w:tbl>
    <w:p w14:paraId="0EA8FFA2" w14:textId="77777777" w:rsidR="00996704" w:rsidRDefault="00996704" w:rsidP="00996704">
      <w:pPr>
        <w:rPr>
          <w:rFonts w:ascii="Times New Roman" w:hAnsi="Times New Roman" w:cs="Times New Roman"/>
          <w:b/>
        </w:rPr>
      </w:pPr>
    </w:p>
    <w:p w14:paraId="0463A6D9" w14:textId="77777777" w:rsidR="004E31E6" w:rsidRPr="00DF5E4C" w:rsidRDefault="004E31E6" w:rsidP="00996704">
      <w:pPr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5.</w:t>
      </w:r>
      <w:r w:rsidRPr="00DF5E4C">
        <w:rPr>
          <w:rFonts w:ascii="Times New Roman" w:hAnsi="Times New Roman" w:cs="Times New Roman"/>
          <w:b/>
          <w:sz w:val="24"/>
        </w:rPr>
        <w:t xml:space="preserve"> Основные результаты инвестирования</w:t>
      </w:r>
    </w:p>
    <w:p w14:paraId="7E20B7FD" w14:textId="2D5B892C" w:rsidR="004E31E6" w:rsidRDefault="004E31E6" w:rsidP="0099670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Доходность за календарный год,</w:t>
      </w:r>
      <w:r w:rsidR="003A12FA" w:rsidRPr="003A12FA">
        <w:t xml:space="preserve"> </w:t>
      </w:r>
      <w:r>
        <w:rPr>
          <w:rFonts w:ascii="Times New Roman" w:hAnsi="Times New Roman" w:cs="Times New Roman"/>
        </w:rPr>
        <w:t>%</w:t>
      </w:r>
    </w:p>
    <w:p w14:paraId="483F6423" w14:textId="77777777" w:rsidR="004E31E6" w:rsidRDefault="004E31E6" w:rsidP="00996704">
      <w:pPr>
        <w:pStyle w:val="a3"/>
        <w:rPr>
          <w:rFonts w:ascii="Times New Roman" w:hAnsi="Times New Roman" w:cs="Times New Roman"/>
        </w:rPr>
      </w:pPr>
    </w:p>
    <w:p w14:paraId="42F17D0A" w14:textId="77777777" w:rsidR="004E31E6" w:rsidRDefault="004E31E6" w:rsidP="0099670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Доходность за период, %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1692"/>
        <w:gridCol w:w="2812"/>
        <w:gridCol w:w="4846"/>
      </w:tblGrid>
      <w:tr w:rsidR="00CA23B1" w14:paraId="1C98837A" w14:textId="77777777" w:rsidTr="000B5A37">
        <w:trPr>
          <w:trHeight w:val="516"/>
        </w:trPr>
        <w:tc>
          <w:tcPr>
            <w:tcW w:w="1692" w:type="dxa"/>
          </w:tcPr>
          <w:p w14:paraId="50BBB8AE" w14:textId="77777777" w:rsidR="00CA23B1" w:rsidRDefault="00CA23B1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2812" w:type="dxa"/>
          </w:tcPr>
          <w:p w14:paraId="4CA8C786" w14:textId="77777777" w:rsidR="00CA23B1" w:rsidRDefault="00CA23B1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Доходность инвестиций</w:t>
            </w:r>
          </w:p>
        </w:tc>
        <w:tc>
          <w:tcPr>
            <w:tcW w:w="4846" w:type="dxa"/>
          </w:tcPr>
          <w:p w14:paraId="2E2AFCA1" w14:textId="77777777" w:rsidR="00CA23B1" w:rsidRDefault="00CA23B1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 доходности от</w:t>
            </w:r>
          </w:p>
          <w:p w14:paraId="01FB3121" w14:textId="422A8A00" w:rsidR="00CA23B1" w:rsidRDefault="00CA23B1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инфляции</w:t>
            </w:r>
          </w:p>
        </w:tc>
      </w:tr>
      <w:tr w:rsidR="00CA23B1" w14:paraId="50B50340" w14:textId="77777777" w:rsidTr="00CA23B1">
        <w:tc>
          <w:tcPr>
            <w:tcW w:w="1692" w:type="dxa"/>
          </w:tcPr>
          <w:p w14:paraId="35D28F36" w14:textId="77777777" w:rsidR="00CA23B1" w:rsidRDefault="00CA23B1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месяц</w:t>
            </w:r>
          </w:p>
        </w:tc>
        <w:tc>
          <w:tcPr>
            <w:tcW w:w="2812" w:type="dxa"/>
          </w:tcPr>
          <w:p w14:paraId="69CCDC10" w14:textId="366A6228" w:rsidR="00CA23B1" w:rsidRDefault="00CA23B1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7111E">
              <w:t>2,30</w:t>
            </w:r>
          </w:p>
        </w:tc>
        <w:tc>
          <w:tcPr>
            <w:tcW w:w="4846" w:type="dxa"/>
          </w:tcPr>
          <w:p w14:paraId="73233CA8" w14:textId="1D9CC6EE" w:rsidR="00CA23B1" w:rsidRDefault="00CA23B1" w:rsidP="007A028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7111E">
              <w:t>1,53</w:t>
            </w:r>
          </w:p>
        </w:tc>
      </w:tr>
      <w:tr w:rsidR="00CA23B1" w14:paraId="1017E38F" w14:textId="77777777" w:rsidTr="00CA23B1">
        <w:tc>
          <w:tcPr>
            <w:tcW w:w="1692" w:type="dxa"/>
          </w:tcPr>
          <w:p w14:paraId="4B4A8BC3" w14:textId="77777777" w:rsidR="00CA23B1" w:rsidRDefault="00CA23B1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месяца</w:t>
            </w:r>
          </w:p>
        </w:tc>
        <w:tc>
          <w:tcPr>
            <w:tcW w:w="2812" w:type="dxa"/>
          </w:tcPr>
          <w:p w14:paraId="05E085B2" w14:textId="632EF857" w:rsidR="00CA23B1" w:rsidRDefault="00CA23B1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7111E">
              <w:t>4,64</w:t>
            </w:r>
          </w:p>
        </w:tc>
        <w:tc>
          <w:tcPr>
            <w:tcW w:w="4846" w:type="dxa"/>
          </w:tcPr>
          <w:p w14:paraId="1175A694" w14:textId="60BFCF9E" w:rsidR="00CA23B1" w:rsidRDefault="00CA23B1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7111E">
              <w:t>3,56</w:t>
            </w:r>
          </w:p>
        </w:tc>
      </w:tr>
      <w:tr w:rsidR="00CA23B1" w14:paraId="752C66FB" w14:textId="77777777" w:rsidTr="00CA23B1">
        <w:tc>
          <w:tcPr>
            <w:tcW w:w="1692" w:type="dxa"/>
          </w:tcPr>
          <w:p w14:paraId="7F81A4B6" w14:textId="77777777" w:rsidR="00CA23B1" w:rsidRDefault="00CA23B1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месяцев</w:t>
            </w:r>
          </w:p>
        </w:tc>
        <w:tc>
          <w:tcPr>
            <w:tcW w:w="2812" w:type="dxa"/>
          </w:tcPr>
          <w:p w14:paraId="2B98CA10" w14:textId="398CD1EA" w:rsidR="00CA23B1" w:rsidRDefault="00CA23B1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7111E">
              <w:t>8,41</w:t>
            </w:r>
          </w:p>
        </w:tc>
        <w:tc>
          <w:tcPr>
            <w:tcW w:w="4846" w:type="dxa"/>
          </w:tcPr>
          <w:p w14:paraId="1F8C89AD" w14:textId="6A5DDEF6" w:rsidR="00CA23B1" w:rsidRDefault="00CA23B1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7111E">
              <w:t>4,60</w:t>
            </w:r>
          </w:p>
        </w:tc>
      </w:tr>
      <w:tr w:rsidR="00CA23B1" w14:paraId="1F30F949" w14:textId="77777777" w:rsidTr="00CA23B1">
        <w:tc>
          <w:tcPr>
            <w:tcW w:w="1692" w:type="dxa"/>
          </w:tcPr>
          <w:p w14:paraId="43779B0D" w14:textId="77777777" w:rsidR="00CA23B1" w:rsidRDefault="00CA23B1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2812" w:type="dxa"/>
          </w:tcPr>
          <w:p w14:paraId="5E8422E7" w14:textId="6C6FFBE9" w:rsidR="00CA23B1" w:rsidRDefault="00CA23B1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6" w:type="dxa"/>
          </w:tcPr>
          <w:p w14:paraId="0E3BE850" w14:textId="4F32D707" w:rsidR="00CA23B1" w:rsidRDefault="00CA23B1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3B1" w14:paraId="2F019253" w14:textId="77777777" w:rsidTr="00CA23B1">
        <w:tc>
          <w:tcPr>
            <w:tcW w:w="1692" w:type="dxa"/>
          </w:tcPr>
          <w:p w14:paraId="34D8316C" w14:textId="77777777" w:rsidR="00CA23B1" w:rsidRDefault="00CA23B1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2812" w:type="dxa"/>
          </w:tcPr>
          <w:p w14:paraId="64ECD625" w14:textId="2AD4CAE1" w:rsidR="00CA23B1" w:rsidRDefault="00CA23B1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6" w:type="dxa"/>
          </w:tcPr>
          <w:p w14:paraId="6CE04871" w14:textId="1F2007B7" w:rsidR="00CA23B1" w:rsidRDefault="00CA23B1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23B1" w14:paraId="2502B15B" w14:textId="77777777" w:rsidTr="00CA23B1">
        <w:tc>
          <w:tcPr>
            <w:tcW w:w="1692" w:type="dxa"/>
          </w:tcPr>
          <w:p w14:paraId="6A575064" w14:textId="77777777" w:rsidR="00CA23B1" w:rsidRDefault="00CA23B1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2812" w:type="dxa"/>
          </w:tcPr>
          <w:p w14:paraId="32B40F27" w14:textId="4FFCDDA9" w:rsidR="00CA23B1" w:rsidRDefault="00CA23B1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6" w:type="dxa"/>
          </w:tcPr>
          <w:p w14:paraId="40B62A8D" w14:textId="4077D395" w:rsidR="00CA23B1" w:rsidRDefault="00CA23B1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02D0C5" w14:textId="77777777" w:rsidR="004E31E6" w:rsidRDefault="004E31E6" w:rsidP="00996704">
      <w:pPr>
        <w:pStyle w:val="a3"/>
        <w:rPr>
          <w:rFonts w:ascii="Times New Roman" w:hAnsi="Times New Roman" w:cs="Times New Roman"/>
        </w:rPr>
      </w:pPr>
    </w:p>
    <w:p w14:paraId="470985D7" w14:textId="1847AF21" w:rsidR="0048550F" w:rsidRDefault="00BB7E20" w:rsidP="00BB7E2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B7E20">
        <w:rPr>
          <w:rFonts w:ascii="Times New Roman" w:hAnsi="Times New Roman" w:cs="Times New Roman"/>
        </w:rPr>
        <w:t>Расчетная стоимость инвестиционного пая: в Рублях - 1 088,93</w:t>
      </w:r>
    </w:p>
    <w:p w14:paraId="1E9615BC" w14:textId="20BEEA74" w:rsidR="001969DF" w:rsidRDefault="001969DF" w:rsidP="0048550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969DF">
        <w:rPr>
          <w:rFonts w:ascii="Times New Roman" w:hAnsi="Times New Roman" w:cs="Times New Roman"/>
        </w:rPr>
        <w:t>Результаты инвестирования не учитывают комиссии, удерживаемые при выдаче и погашении инвестиционных паев паевого инвестиционного фонда (скидка и надбавк</w:t>
      </w:r>
      <w:r w:rsidR="00507F9E">
        <w:rPr>
          <w:rFonts w:ascii="Times New Roman" w:hAnsi="Times New Roman" w:cs="Times New Roman"/>
        </w:rPr>
        <w:t>а</w:t>
      </w:r>
      <w:r w:rsidRPr="001969DF">
        <w:rPr>
          <w:rFonts w:ascii="Times New Roman" w:hAnsi="Times New Roman" w:cs="Times New Roman"/>
        </w:rPr>
        <w:t>). Указанные комиссии могут уменьшать доход от инвестиций.</w:t>
      </w:r>
    </w:p>
    <w:p w14:paraId="5E39034C" w14:textId="2191F7ED" w:rsidR="0048550F" w:rsidRDefault="00BB7E20" w:rsidP="00BB7E2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B7E20">
        <w:rPr>
          <w:rFonts w:ascii="Times New Roman" w:hAnsi="Times New Roman" w:cs="Times New Roman"/>
        </w:rPr>
        <w:t>Стоимость чистых активов паевого инвестиционного фонда  в Рублях - 4 535 8</w:t>
      </w:r>
      <w:bookmarkStart w:id="0" w:name="_GoBack"/>
      <w:bookmarkEnd w:id="0"/>
      <w:r w:rsidRPr="00BB7E20">
        <w:rPr>
          <w:rFonts w:ascii="Times New Roman" w:hAnsi="Times New Roman" w:cs="Times New Roman"/>
        </w:rPr>
        <w:t>75 147,81</w:t>
      </w:r>
    </w:p>
    <w:p w14:paraId="3D2F2989" w14:textId="4C4066BB" w:rsidR="0005509F" w:rsidRDefault="00943413" w:rsidP="0048550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Доход от управления фондом не выплачивается, но капитализируется, увеличивая стоимость инвестиционного пая и доходность инвестиций.</w:t>
      </w:r>
    </w:p>
    <w:p w14:paraId="555946E8" w14:textId="77777777" w:rsidR="000470B3" w:rsidRPr="00DF5E4C" w:rsidRDefault="000470B3" w:rsidP="000470B3">
      <w:pPr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6.</w:t>
      </w:r>
      <w:r w:rsidRPr="00DF5E4C">
        <w:rPr>
          <w:rFonts w:ascii="Times New Roman" w:hAnsi="Times New Roman" w:cs="Times New Roman"/>
          <w:b/>
          <w:sz w:val="24"/>
        </w:rPr>
        <w:t xml:space="preserve"> Комиссии</w:t>
      </w:r>
    </w:p>
    <w:p w14:paraId="5D021FD3" w14:textId="77777777" w:rsidR="000470B3" w:rsidRDefault="000470B3" w:rsidP="000470B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Комиссии, оплачиваемые один раз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441F5" w14:paraId="15A31589" w14:textId="77777777" w:rsidTr="000470B3">
        <w:tc>
          <w:tcPr>
            <w:tcW w:w="4672" w:type="dxa"/>
          </w:tcPr>
          <w:p w14:paraId="358BD0EC" w14:textId="29FE7DEA" w:rsidR="000441F5" w:rsidRDefault="000441F5" w:rsidP="000470B3">
            <w:pPr>
              <w:rPr>
                <w:rFonts w:ascii="Times New Roman" w:hAnsi="Times New Roman" w:cs="Times New Roman"/>
              </w:rPr>
            </w:pPr>
            <w:r w:rsidRPr="008110B1">
              <w:t>при приобретении инвестиционного пая (надбавка)</w:t>
            </w:r>
          </w:p>
        </w:tc>
        <w:tc>
          <w:tcPr>
            <w:tcW w:w="4673" w:type="dxa"/>
          </w:tcPr>
          <w:p w14:paraId="4FDABD75" w14:textId="05EABCF1" w:rsidR="000441F5" w:rsidRDefault="000441F5" w:rsidP="000470B3">
            <w:pPr>
              <w:rPr>
                <w:rFonts w:ascii="Times New Roman" w:hAnsi="Times New Roman" w:cs="Times New Roman"/>
              </w:rPr>
            </w:pPr>
            <w:r w:rsidRPr="00FF11B5">
              <w:t>от 0 % до 1,5 %</w:t>
            </w:r>
          </w:p>
        </w:tc>
      </w:tr>
      <w:tr w:rsidR="000441F5" w14:paraId="407363BA" w14:textId="77777777" w:rsidTr="000470B3">
        <w:tc>
          <w:tcPr>
            <w:tcW w:w="4672" w:type="dxa"/>
          </w:tcPr>
          <w:p w14:paraId="2C7DEF0E" w14:textId="55CAF7C7" w:rsidR="000441F5" w:rsidRDefault="000441F5" w:rsidP="006B32EB">
            <w:pPr>
              <w:rPr>
                <w:rFonts w:ascii="Times New Roman" w:hAnsi="Times New Roman" w:cs="Times New Roman"/>
              </w:rPr>
            </w:pPr>
            <w:r w:rsidRPr="008110B1">
              <w:t>при погашении инвестиционного пая(скидка)</w:t>
            </w:r>
          </w:p>
        </w:tc>
        <w:tc>
          <w:tcPr>
            <w:tcW w:w="4673" w:type="dxa"/>
          </w:tcPr>
          <w:p w14:paraId="5D4BCFE5" w14:textId="72453790" w:rsidR="000441F5" w:rsidRDefault="000441F5" w:rsidP="006B32EB">
            <w:pPr>
              <w:rPr>
                <w:rFonts w:ascii="Times New Roman" w:hAnsi="Times New Roman" w:cs="Times New Roman"/>
              </w:rPr>
            </w:pPr>
            <w:r w:rsidRPr="00FF11B5">
              <w:t>от 0 % до 2 %</w:t>
            </w:r>
          </w:p>
        </w:tc>
      </w:tr>
    </w:tbl>
    <w:p w14:paraId="254C1867" w14:textId="77777777" w:rsidR="001969DF" w:rsidRDefault="001969DF" w:rsidP="000470B3">
      <w:pPr>
        <w:rPr>
          <w:rFonts w:ascii="Times New Roman" w:hAnsi="Times New Roman" w:cs="Times New Roman"/>
          <w:b/>
        </w:rPr>
      </w:pPr>
    </w:p>
    <w:p w14:paraId="5FF2329F" w14:textId="1B607CC3" w:rsidR="000470B3" w:rsidRDefault="000470B3" w:rsidP="000470B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Комиссии, оплачиваемые </w:t>
      </w:r>
      <w:r w:rsidR="006A7C63">
        <w:rPr>
          <w:rFonts w:ascii="Times New Roman" w:hAnsi="Times New Roman" w:cs="Times New Roman"/>
          <w:b/>
        </w:rPr>
        <w:t>каждый год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470B3" w14:paraId="1A62539A" w14:textId="77777777" w:rsidTr="005D60D3">
        <w:tc>
          <w:tcPr>
            <w:tcW w:w="4672" w:type="dxa"/>
          </w:tcPr>
          <w:p w14:paraId="698CD44D" w14:textId="77777777" w:rsidR="000470B3" w:rsidRDefault="00DF5E4C" w:rsidP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Вознаграждение и расходы, подлежащие оплате за счет активов паевого инвестиционного фонда</w:t>
            </w:r>
          </w:p>
        </w:tc>
        <w:tc>
          <w:tcPr>
            <w:tcW w:w="4673" w:type="dxa"/>
          </w:tcPr>
          <w:p w14:paraId="5AB9864E" w14:textId="7B43C531" w:rsidR="000470B3" w:rsidRDefault="0048550F" w:rsidP="005D60D3">
            <w:pPr>
              <w:rPr>
                <w:rFonts w:ascii="Times New Roman" w:hAnsi="Times New Roman" w:cs="Times New Roman"/>
              </w:rPr>
            </w:pPr>
            <w:r w:rsidRPr="0048550F">
              <w:rPr>
                <w:rFonts w:ascii="Times New Roman" w:hAnsi="Times New Roman" w:cs="Times New Roman"/>
              </w:rPr>
              <w:t>до 3,4%</w:t>
            </w:r>
          </w:p>
        </w:tc>
      </w:tr>
    </w:tbl>
    <w:p w14:paraId="492DF8B0" w14:textId="77777777" w:rsidR="00D40F3A" w:rsidRPr="00D67071" w:rsidRDefault="00D40F3A" w:rsidP="00D40F3A">
      <w:pPr>
        <w:rPr>
          <w:rFonts w:ascii="Times New Roman" w:hAnsi="Times New Roman" w:cs="Times New Roman"/>
        </w:rPr>
      </w:pPr>
      <w:r w:rsidRPr="00D67071">
        <w:rPr>
          <w:rFonts w:ascii="Times New Roman" w:hAnsi="Times New Roman" w:cs="Times New Roman"/>
        </w:rPr>
        <w:t>Размер комиссий указан в процентах от стоимости чистых активов паевого инвестиционного фонда.</w:t>
      </w:r>
    </w:p>
    <w:p w14:paraId="03AA4531" w14:textId="77777777" w:rsidR="00D40F3A" w:rsidRDefault="00D40F3A" w:rsidP="00D40F3A">
      <w:pPr>
        <w:rPr>
          <w:rFonts w:ascii="Times New Roman" w:hAnsi="Times New Roman" w:cs="Times New Roman"/>
        </w:rPr>
      </w:pPr>
      <w:r w:rsidRPr="00D67071">
        <w:rPr>
          <w:rFonts w:ascii="Times New Roman" w:hAnsi="Times New Roman" w:cs="Times New Roman"/>
        </w:rPr>
        <w:t>Подробные условия указаны в правилах доверительного управления паевым инвестиционным фондом</w:t>
      </w:r>
    </w:p>
    <w:p w14:paraId="362D26B1" w14:textId="77777777" w:rsidR="000470B3" w:rsidRDefault="000470B3" w:rsidP="000470B3">
      <w:pPr>
        <w:rPr>
          <w:rFonts w:ascii="Times New Roman" w:hAnsi="Times New Roman" w:cs="Times New Roman"/>
        </w:rPr>
      </w:pPr>
    </w:p>
    <w:p w14:paraId="7D322F7C" w14:textId="77777777" w:rsidR="00581FDA" w:rsidRPr="00DF5E4C" w:rsidRDefault="00581FDA" w:rsidP="00581FDA">
      <w:pPr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7.</w:t>
      </w:r>
      <w:r w:rsidRPr="00DF5E4C">
        <w:rPr>
          <w:rFonts w:ascii="Times New Roman" w:hAnsi="Times New Roman" w:cs="Times New Roman"/>
          <w:b/>
          <w:sz w:val="24"/>
        </w:rPr>
        <w:t xml:space="preserve"> Иная информация</w:t>
      </w:r>
    </w:p>
    <w:p w14:paraId="297B1402" w14:textId="788CC91B" w:rsidR="0050199A" w:rsidRDefault="000441F5" w:rsidP="000441F5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0441F5">
        <w:rPr>
          <w:rFonts w:ascii="Times New Roman" w:hAnsi="Times New Roman" w:cs="Times New Roman"/>
        </w:rPr>
        <w:lastRenderedPageBreak/>
        <w:t>Минимальная сумма денежных средств, которая может быть передана в оплату инвестиционных паев составляет: от 1 000 рублей. Подробные условия указаны в правилах доверительного управления фондом.</w:t>
      </w:r>
    </w:p>
    <w:p w14:paraId="799EE737" w14:textId="77777777" w:rsidR="00F67157" w:rsidRDefault="00F67157" w:rsidP="00F67157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F67157">
        <w:rPr>
          <w:rFonts w:ascii="Times New Roman" w:hAnsi="Times New Roman" w:cs="Times New Roman"/>
        </w:rPr>
        <w:t>Вы можете обменять инвестиционные паи фонда на следующие инвестиционные паи под управлением  ООО УК «ОТКРЫТИЕ»: Открытый паевой инвестиционный фонд рыночных финансовых инструментов «Открытие — Акции», Открытый паевой инвестиционный фонд рыночных финансовых инструментов «Открытие — Облигации», Открытый паевой инвестиционный фонд рыночных финансовых инструментов «Открытие — Лидеры инноваций», Открытый паевой инвестиционный фонд рыночных финансовых инструментов «Открытие — Золото», Открытый паевой инвестиционный фонд рыночных финансовых инструментов «Открытие — Еврооблигации», Открытый паевой инвестиционный фонд рыночных финансовых инструментов «Открытие — Глобальные инвестиции». Подробные условия обмена указаны в правилах доверительного управления паевым инвестиционным фондом.</w:t>
      </w:r>
    </w:p>
    <w:p w14:paraId="52AF62D8" w14:textId="38CEEE06" w:rsidR="0048550F" w:rsidRDefault="000441F5" w:rsidP="000441F5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0441F5">
        <w:rPr>
          <w:rFonts w:ascii="Times New Roman" w:hAnsi="Times New Roman" w:cs="Times New Roman"/>
        </w:rPr>
        <w:t>Правила доверительного управления фондом зарегистрированы Банком России 24.12.2020 №4243.</w:t>
      </w:r>
    </w:p>
    <w:p w14:paraId="038FD149" w14:textId="77777777" w:rsidR="00F67157" w:rsidRDefault="00F67157" w:rsidP="00F67157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F67157">
        <w:rPr>
          <w:rFonts w:ascii="Times New Roman" w:hAnsi="Times New Roman" w:cs="Times New Roman"/>
        </w:rPr>
        <w:t>Паевой инвестиционный фонд сформирован 05.03.2021.</w:t>
      </w:r>
    </w:p>
    <w:p w14:paraId="365BD0B9" w14:textId="3F5C889B" w:rsidR="00DF5E4C" w:rsidRDefault="00DF5E4C" w:rsidP="00F67157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Информацию, подлежащую раскрыти</w:t>
      </w:r>
      <w:r w:rsidR="001969DF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 xml:space="preserve"> и предоставлени</w:t>
      </w:r>
      <w:r w:rsidR="001969DF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 xml:space="preserve">, можно получить на сайте </w:t>
      </w:r>
      <w:hyperlink r:id="rId6" w:history="1">
        <w:r w:rsidR="00737483" w:rsidRPr="00C81A94">
          <w:rPr>
            <w:rStyle w:val="a4"/>
            <w:rFonts w:ascii="Times New Roman" w:hAnsi="Times New Roman" w:cs="Times New Roman"/>
          </w:rPr>
          <w:t>www.open-am.ru</w:t>
        </w:r>
      </w:hyperlink>
      <w:r w:rsidR="00737483">
        <w:rPr>
          <w:rFonts w:ascii="Times New Roman" w:hAnsi="Times New Roman" w:cs="Times New Roman"/>
        </w:rPr>
        <w:t xml:space="preserve"> , а также по адресу управляющей компании.</w:t>
      </w:r>
    </w:p>
    <w:p w14:paraId="7B632C69" w14:textId="73551E1A" w:rsidR="00737483" w:rsidRDefault="00737483" w:rsidP="00737483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Управляющая компания ООО </w:t>
      </w:r>
      <w:r w:rsidR="00D40F3A">
        <w:rPr>
          <w:rFonts w:ascii="Times New Roman" w:hAnsi="Times New Roman" w:cs="Times New Roman"/>
        </w:rPr>
        <w:t>УК</w:t>
      </w:r>
      <w:r>
        <w:rPr>
          <w:rFonts w:ascii="Times New Roman" w:hAnsi="Times New Roman" w:cs="Times New Roman"/>
        </w:rPr>
        <w:t xml:space="preserve"> «</w:t>
      </w:r>
      <w:r w:rsidRPr="00737483">
        <w:rPr>
          <w:rFonts w:ascii="Times New Roman" w:hAnsi="Times New Roman" w:cs="Times New Roman"/>
        </w:rPr>
        <w:t>ОТКРЫТИЕ</w:t>
      </w:r>
      <w:r>
        <w:rPr>
          <w:rFonts w:ascii="Times New Roman" w:hAnsi="Times New Roman" w:cs="Times New Roman"/>
        </w:rPr>
        <w:t>», л</w:t>
      </w:r>
      <w:r w:rsidRPr="00737483">
        <w:rPr>
          <w:rFonts w:ascii="Times New Roman" w:hAnsi="Times New Roman" w:cs="Times New Roman"/>
        </w:rPr>
        <w:t>ицензия № 21-000-1-00048</w:t>
      </w:r>
      <w:r>
        <w:rPr>
          <w:rFonts w:ascii="Times New Roman" w:hAnsi="Times New Roman" w:cs="Times New Roman"/>
        </w:rPr>
        <w:t xml:space="preserve">, сайт </w:t>
      </w:r>
      <w:hyperlink r:id="rId7" w:history="1">
        <w:r w:rsidRPr="00C81A94">
          <w:rPr>
            <w:rStyle w:val="a4"/>
            <w:rFonts w:ascii="Times New Roman" w:hAnsi="Times New Roman" w:cs="Times New Roman"/>
          </w:rPr>
          <w:t>www.open-am.ru</w:t>
        </w:r>
      </w:hyperlink>
      <w:r>
        <w:rPr>
          <w:rFonts w:ascii="Times New Roman" w:hAnsi="Times New Roman" w:cs="Times New Roman"/>
        </w:rPr>
        <w:t xml:space="preserve">, телефон </w:t>
      </w:r>
      <w:r w:rsidRPr="00737483">
        <w:rPr>
          <w:rFonts w:ascii="Times New Roman" w:hAnsi="Times New Roman" w:cs="Times New Roman"/>
        </w:rPr>
        <w:t>8 (800) 500-78-25</w:t>
      </w:r>
      <w:r>
        <w:rPr>
          <w:rFonts w:ascii="Times New Roman" w:hAnsi="Times New Roman" w:cs="Times New Roman"/>
        </w:rPr>
        <w:t xml:space="preserve">, адрес </w:t>
      </w:r>
      <w:r w:rsidRPr="00737483">
        <w:rPr>
          <w:rFonts w:ascii="Times New Roman" w:hAnsi="Times New Roman" w:cs="Times New Roman"/>
        </w:rPr>
        <w:t xml:space="preserve">115114, г. Москва, ул. </w:t>
      </w:r>
      <w:proofErr w:type="spellStart"/>
      <w:r w:rsidRPr="00737483">
        <w:rPr>
          <w:rFonts w:ascii="Times New Roman" w:hAnsi="Times New Roman" w:cs="Times New Roman"/>
        </w:rPr>
        <w:t>Кожевническая</w:t>
      </w:r>
      <w:proofErr w:type="spellEnd"/>
      <w:r w:rsidRPr="00737483">
        <w:rPr>
          <w:rFonts w:ascii="Times New Roman" w:hAnsi="Times New Roman" w:cs="Times New Roman"/>
        </w:rPr>
        <w:t>, д. 14, стр. 5</w:t>
      </w:r>
      <w:r w:rsidR="00BD021C" w:rsidRPr="00D40F3A">
        <w:rPr>
          <w:rFonts w:ascii="Times New Roman" w:hAnsi="Times New Roman" w:cs="Times New Roman"/>
        </w:rPr>
        <w:t>.</w:t>
      </w:r>
    </w:p>
    <w:p w14:paraId="26ABA4DE" w14:textId="77777777" w:rsidR="00BD021C" w:rsidRDefault="00BD021C" w:rsidP="00BD021C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Специализированный депозитарий АО «Специализированный депозитарий «ИНФИНИТУМ», сайт </w:t>
      </w:r>
      <w:hyperlink r:id="rId8" w:history="1">
        <w:r w:rsidRPr="00625458">
          <w:rPr>
            <w:rStyle w:val="a4"/>
            <w:rFonts w:ascii="Times New Roman" w:hAnsi="Times New Roman" w:cs="Times New Roman"/>
            <w:lang w:val="en-US"/>
          </w:rPr>
          <w:t>www</w:t>
        </w:r>
        <w:r w:rsidRPr="00625458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625458">
          <w:rPr>
            <w:rStyle w:val="a4"/>
            <w:rFonts w:ascii="Times New Roman" w:hAnsi="Times New Roman" w:cs="Times New Roman"/>
            <w:lang w:val="en-US"/>
          </w:rPr>
          <w:t>specdep</w:t>
        </w:r>
        <w:proofErr w:type="spellEnd"/>
        <w:r w:rsidRPr="00625458">
          <w:rPr>
            <w:rStyle w:val="a4"/>
            <w:rFonts w:ascii="Times New Roman" w:hAnsi="Times New Roman" w:cs="Times New Roman"/>
          </w:rPr>
          <w:t>.</w:t>
        </w:r>
        <w:r w:rsidRPr="00625458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>
        <w:rPr>
          <w:rFonts w:ascii="Times New Roman" w:hAnsi="Times New Roman" w:cs="Times New Roman"/>
        </w:rPr>
        <w:t>.</w:t>
      </w:r>
    </w:p>
    <w:p w14:paraId="21E0A1B5" w14:textId="77777777" w:rsidR="00BD021C" w:rsidRPr="00BD021C" w:rsidRDefault="00BD021C" w:rsidP="00BD021C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Лицо, осуществляющее ведение реестра владельцев инвестиционных паев </w:t>
      </w:r>
      <w:r w:rsidRPr="00BD021C">
        <w:rPr>
          <w:rFonts w:ascii="Times New Roman" w:hAnsi="Times New Roman" w:cs="Times New Roman"/>
        </w:rPr>
        <w:t xml:space="preserve">АО «Специализированный депозитарий «ИНФИНИТУМ», сайт </w:t>
      </w:r>
      <w:hyperlink r:id="rId9" w:history="1">
        <w:r w:rsidRPr="00BD021C">
          <w:rPr>
            <w:rStyle w:val="a4"/>
            <w:rFonts w:ascii="Times New Roman" w:hAnsi="Times New Roman" w:cs="Times New Roman"/>
            <w:lang w:val="en-US"/>
          </w:rPr>
          <w:t>www</w:t>
        </w:r>
        <w:r w:rsidRPr="00BD021C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BD021C">
          <w:rPr>
            <w:rStyle w:val="a4"/>
            <w:rFonts w:ascii="Times New Roman" w:hAnsi="Times New Roman" w:cs="Times New Roman"/>
            <w:lang w:val="en-US"/>
          </w:rPr>
          <w:t>specdep</w:t>
        </w:r>
        <w:proofErr w:type="spellEnd"/>
        <w:r w:rsidRPr="00BD021C">
          <w:rPr>
            <w:rStyle w:val="a4"/>
            <w:rFonts w:ascii="Times New Roman" w:hAnsi="Times New Roman" w:cs="Times New Roman"/>
          </w:rPr>
          <w:t>.</w:t>
        </w:r>
        <w:r w:rsidRPr="00BD021C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 w:rsidRPr="00BD021C">
        <w:rPr>
          <w:rFonts w:ascii="Times New Roman" w:hAnsi="Times New Roman" w:cs="Times New Roman"/>
        </w:rPr>
        <w:t>.</w:t>
      </w:r>
    </w:p>
    <w:p w14:paraId="41A8540D" w14:textId="77777777" w:rsidR="00BD021C" w:rsidRPr="00DF5E4C" w:rsidRDefault="00BD021C" w:rsidP="00BD021C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«Об инвестиционных фондах» осуществляет Банк России, сайт </w:t>
      </w:r>
      <w:hyperlink r:id="rId10" w:history="1">
        <w:r w:rsidRPr="00625458">
          <w:rPr>
            <w:rStyle w:val="a4"/>
            <w:rFonts w:ascii="Times New Roman" w:hAnsi="Times New Roman" w:cs="Times New Roman"/>
            <w:lang w:val="en-US"/>
          </w:rPr>
          <w:t>www</w:t>
        </w:r>
        <w:r w:rsidRPr="00625458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625458">
          <w:rPr>
            <w:rStyle w:val="a4"/>
            <w:rFonts w:ascii="Times New Roman" w:hAnsi="Times New Roman" w:cs="Times New Roman"/>
            <w:lang w:val="en-US"/>
          </w:rPr>
          <w:t>cbr</w:t>
        </w:r>
        <w:proofErr w:type="spellEnd"/>
        <w:r w:rsidRPr="00625458">
          <w:rPr>
            <w:rStyle w:val="a4"/>
            <w:rFonts w:ascii="Times New Roman" w:hAnsi="Times New Roman" w:cs="Times New Roman"/>
          </w:rPr>
          <w:t>.</w:t>
        </w:r>
        <w:r w:rsidRPr="00625458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>
        <w:rPr>
          <w:rFonts w:ascii="Times New Roman" w:hAnsi="Times New Roman" w:cs="Times New Roman"/>
        </w:rPr>
        <w:t>, номер телефона 8 (800) 300-30-00.</w:t>
      </w:r>
    </w:p>
    <w:sectPr w:rsidR="00BD021C" w:rsidRPr="00DF5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7A3"/>
    <w:multiLevelType w:val="hybridMultilevel"/>
    <w:tmpl w:val="580A0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3171C"/>
    <w:multiLevelType w:val="hybridMultilevel"/>
    <w:tmpl w:val="1382E84A"/>
    <w:lvl w:ilvl="0" w:tplc="156AE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F6080"/>
    <w:multiLevelType w:val="hybridMultilevel"/>
    <w:tmpl w:val="FA1234B4"/>
    <w:lvl w:ilvl="0" w:tplc="CF5C8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2A4764"/>
    <w:multiLevelType w:val="hybridMultilevel"/>
    <w:tmpl w:val="8AD6D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94A"/>
    <w:rsid w:val="000441F5"/>
    <w:rsid w:val="000470B3"/>
    <w:rsid w:val="0005509F"/>
    <w:rsid w:val="00076647"/>
    <w:rsid w:val="000A3AE2"/>
    <w:rsid w:val="0010294A"/>
    <w:rsid w:val="00112780"/>
    <w:rsid w:val="0012033A"/>
    <w:rsid w:val="0012285A"/>
    <w:rsid w:val="001260F4"/>
    <w:rsid w:val="00175703"/>
    <w:rsid w:val="00195535"/>
    <w:rsid w:val="001969DF"/>
    <w:rsid w:val="00370D7A"/>
    <w:rsid w:val="003A12FA"/>
    <w:rsid w:val="003F6DD3"/>
    <w:rsid w:val="00415970"/>
    <w:rsid w:val="0043133F"/>
    <w:rsid w:val="004504B0"/>
    <w:rsid w:val="0048550F"/>
    <w:rsid w:val="004B26C3"/>
    <w:rsid w:val="004E31E6"/>
    <w:rsid w:val="0050199A"/>
    <w:rsid w:val="005032A2"/>
    <w:rsid w:val="00507F9E"/>
    <w:rsid w:val="00523D5E"/>
    <w:rsid w:val="00581FDA"/>
    <w:rsid w:val="006377CF"/>
    <w:rsid w:val="006A1C6D"/>
    <w:rsid w:val="006A7C63"/>
    <w:rsid w:val="006B32EB"/>
    <w:rsid w:val="006F5F28"/>
    <w:rsid w:val="00737483"/>
    <w:rsid w:val="007A028E"/>
    <w:rsid w:val="007C6FD0"/>
    <w:rsid w:val="008C335F"/>
    <w:rsid w:val="00943413"/>
    <w:rsid w:val="009921F1"/>
    <w:rsid w:val="00996704"/>
    <w:rsid w:val="00A007F8"/>
    <w:rsid w:val="00AC3D8A"/>
    <w:rsid w:val="00AE55C8"/>
    <w:rsid w:val="00AF0C88"/>
    <w:rsid w:val="00B448D0"/>
    <w:rsid w:val="00BB7E20"/>
    <w:rsid w:val="00BC088D"/>
    <w:rsid w:val="00BD021C"/>
    <w:rsid w:val="00C81A94"/>
    <w:rsid w:val="00CA23B1"/>
    <w:rsid w:val="00CA6239"/>
    <w:rsid w:val="00D27A83"/>
    <w:rsid w:val="00D35713"/>
    <w:rsid w:val="00D40F3A"/>
    <w:rsid w:val="00D76FFB"/>
    <w:rsid w:val="00D85CCE"/>
    <w:rsid w:val="00DF5E4C"/>
    <w:rsid w:val="00E026B9"/>
    <w:rsid w:val="00F67157"/>
    <w:rsid w:val="00FA3A0F"/>
    <w:rsid w:val="00FA3C58"/>
    <w:rsid w:val="00FD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69F139"/>
  <w15:docId w15:val="{8057A0A8-329D-4861-B387-6BC4C9D8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2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026B9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E026B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26B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26B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26B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026B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026B9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99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basedOn w:val="a0"/>
    <w:rsid w:val="0005509F"/>
  </w:style>
  <w:style w:type="paragraph" w:styleId="ad">
    <w:name w:val="Revision"/>
    <w:hidden/>
    <w:uiPriority w:val="99"/>
    <w:semiHidden/>
    <w:rsid w:val="003F6D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8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0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7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5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71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0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87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27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1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46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1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03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4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822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4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2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7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03499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42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ecdep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pen-am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en-am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open-am.ru" TargetMode="External"/><Relationship Id="rId10" Type="http://schemas.openxmlformats.org/officeDocument/2006/relationships/hyperlink" Target="http://www.cb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pecde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"ОТКРЫТИЕ"</Company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Титарь Никита Сергеевич</dc:creator>
  <cp:lastModifiedBy>Титарь Никита Сергеевич</cp:lastModifiedBy>
  <cp:revision>14</cp:revision>
  <dcterms:created xsi:type="dcterms:W3CDTF">2021-09-07T09:27:00Z</dcterms:created>
  <dcterms:modified xsi:type="dcterms:W3CDTF">2021-10-11T15:13:00Z</dcterms:modified>
</cp:coreProperties>
</file>