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A3FD4">
        <w:rPr>
          <w:rFonts w:ascii="Times New Roman" w:hAnsi="Times New Roman" w:cs="Times New Roman"/>
        </w:rPr>
        <w:t>по состоянию на 29.07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8654B8">
        <w:rPr>
          <w:rFonts w:ascii="Times New Roman" w:hAnsi="Times New Roman" w:cs="Times New Roman"/>
        </w:rPr>
        <w:t>нного фонда инвестированы в 1079</w:t>
      </w:r>
      <w:r w:rsidR="00A443D5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20.31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335B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35B">
              <w:rPr>
                <w:rFonts w:ascii="Times New Roman" w:hAnsi="Times New Roman" w:cs="Times New Roman"/>
              </w:rPr>
              <w:t>Депозит в кредитной организации БАНК ГПБ (АО)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B45E1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E1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B45E1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E1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B45E1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E1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917E8A" w:rsidRPr="00DC6881" w:rsidTr="00917E8A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E8A" w:rsidRPr="00A8071B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E8A" w:rsidRPr="00917E8A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8A">
              <w:rPr>
                <w:rFonts w:ascii="Times New Roman" w:hAnsi="Times New Roman" w:cs="Times New Roman"/>
              </w:rPr>
              <w:t>0.70</w:t>
            </w:r>
          </w:p>
        </w:tc>
      </w:tr>
      <w:tr w:rsidR="00917E8A" w:rsidRPr="00DC6881" w:rsidTr="00917E8A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E8A" w:rsidRPr="00A8071B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E8A" w:rsidRPr="00917E8A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8A">
              <w:rPr>
                <w:rFonts w:ascii="Times New Roman" w:hAnsi="Times New Roman" w:cs="Times New Roman"/>
              </w:rPr>
              <w:t>92.28</w:t>
            </w:r>
          </w:p>
        </w:tc>
      </w:tr>
      <w:tr w:rsidR="00917E8A" w:rsidRPr="00DC6881" w:rsidTr="00917E8A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E8A" w:rsidRPr="00A8071B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E8A" w:rsidRPr="00917E8A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8A">
              <w:rPr>
                <w:rFonts w:ascii="Times New Roman" w:hAnsi="Times New Roman" w:cs="Times New Roman"/>
              </w:rPr>
              <w:t>101.43</w:t>
            </w:r>
          </w:p>
        </w:tc>
      </w:tr>
      <w:tr w:rsidR="00917E8A" w:rsidRPr="00DC6881" w:rsidTr="00917E8A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E8A" w:rsidRPr="00A8071B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E8A" w:rsidRPr="00917E8A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8A">
              <w:rPr>
                <w:rFonts w:ascii="Times New Roman" w:hAnsi="Times New Roman" w:cs="Times New Roman"/>
              </w:rPr>
              <w:t>100.41</w:t>
            </w:r>
          </w:p>
        </w:tc>
      </w:tr>
      <w:tr w:rsidR="00917E8A" w:rsidRPr="00DC6881" w:rsidTr="00917E8A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E8A" w:rsidRPr="00A8071B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E8A" w:rsidRPr="00917E8A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E8A">
              <w:rPr>
                <w:rFonts w:ascii="Times New Roman" w:hAnsi="Times New Roman" w:cs="Times New Roman"/>
              </w:rPr>
              <w:t>115.04</w:t>
            </w:r>
          </w:p>
        </w:tc>
      </w:tr>
      <w:tr w:rsidR="00917E8A" w:rsidRPr="00DC6881" w:rsidTr="00CF32AE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8A" w:rsidRPr="00DC6881" w:rsidRDefault="00917E8A" w:rsidP="0091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484A2D">
        <w:rPr>
          <w:rFonts w:ascii="Times New Roman" w:hAnsi="Times New Roman" w:cs="Times New Roman"/>
        </w:rPr>
        <w:t>2 620 640 547.16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484A2D">
        <w:rPr>
          <w:rFonts w:ascii="Times New Roman" w:hAnsi="Times New Roman" w:cs="Times New Roman"/>
        </w:rPr>
        <w:t>58.31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17E8A"/>
    <w:rsid w:val="009257B9"/>
    <w:rsid w:val="00925DE2"/>
    <w:rsid w:val="009332BF"/>
    <w:rsid w:val="009374E5"/>
    <w:rsid w:val="00947B57"/>
    <w:rsid w:val="0096446D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D3C27"/>
    <w:rsid w:val="00AE026A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1477720"/>
        <c:axId val="281478112"/>
      </c:barChart>
      <c:catAx>
        <c:axId val="28147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478112"/>
        <c:crosses val="autoZero"/>
        <c:auto val="1"/>
        <c:lblAlgn val="ctr"/>
        <c:lblOffset val="100"/>
        <c:noMultiLvlLbl val="0"/>
      </c:catAx>
      <c:valAx>
        <c:axId val="28147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477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1F0F-7D86-457A-AD10-547D753B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180</cp:revision>
  <dcterms:created xsi:type="dcterms:W3CDTF">2021-10-07T09:48:00Z</dcterms:created>
  <dcterms:modified xsi:type="dcterms:W3CDTF">2022-08-12T08:04:00Z</dcterms:modified>
</cp:coreProperties>
</file>